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Default Extension="wmf" ContentType="image/x-wmf"/>
  <Override PartName="/word/activeX/activeX3.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62D" w:rsidRDefault="0036762D">
      <w:bookmarkStart w:id="0" w:name="_GoBack"/>
      <w:bookmarkEnd w:id="0"/>
    </w:p>
    <w:p w:rsidR="0036762D" w:rsidRDefault="0036762D"/>
    <w:tbl>
      <w:tblPr>
        <w:tblpPr w:leftFromText="180" w:rightFromText="180" w:vertAnchor="text" w:horzAnchor="page" w:tblpXSpec="center" w:tblpY="586"/>
        <w:tblOverlap w:val="never"/>
        <w:tblW w:w="8880" w:type="dxa"/>
        <w:jc w:val="center"/>
        <w:tblLayout w:type="fixed"/>
        <w:tblLook w:val="04A0"/>
      </w:tblPr>
      <w:tblGrid>
        <w:gridCol w:w="6808"/>
        <w:gridCol w:w="2072"/>
      </w:tblGrid>
      <w:tr w:rsidR="0036762D">
        <w:trPr>
          <w:trHeight w:val="2929"/>
          <w:jc w:val="center"/>
        </w:trPr>
        <w:tc>
          <w:tcPr>
            <w:tcW w:w="6808" w:type="dxa"/>
            <w:vAlign w:val="center"/>
          </w:tcPr>
          <w:p w:rsidR="0036762D" w:rsidRDefault="00413090">
            <w:pPr>
              <w:spacing w:line="1000" w:lineRule="exact"/>
              <w:jc w:val="distribute"/>
              <w:rPr>
                <w:rFonts w:ascii="方正小标宋_GBK" w:eastAsia="方正小标宋_GBK"/>
                <w:b/>
                <w:bCs/>
                <w:color w:val="FF0000"/>
                <w:w w:val="70"/>
                <w:sz w:val="76"/>
                <w:szCs w:val="76"/>
              </w:rPr>
            </w:pPr>
            <w:r>
              <w:rPr>
                <w:rFonts w:ascii="方正小标宋_GBK" w:eastAsia="方正小标宋_GBK" w:hint="eastAsia"/>
                <w:b/>
                <w:bCs/>
                <w:color w:val="FF0000"/>
                <w:w w:val="70"/>
                <w:sz w:val="76"/>
                <w:szCs w:val="76"/>
              </w:rPr>
              <w:t>昭通市</w:t>
            </w:r>
            <w:r>
              <w:rPr>
                <w:rFonts w:ascii="方正小标宋_GBK" w:eastAsia="方正小标宋_GBK" w:hint="eastAsia"/>
                <w:b/>
                <w:bCs/>
                <w:color w:val="FF0000"/>
                <w:w w:val="70"/>
                <w:sz w:val="76"/>
                <w:szCs w:val="76"/>
              </w:rPr>
              <w:t>医疗保障局</w:t>
            </w:r>
          </w:p>
          <w:p w:rsidR="0036762D" w:rsidRDefault="00413090">
            <w:pPr>
              <w:spacing w:line="1000" w:lineRule="exact"/>
              <w:jc w:val="distribute"/>
              <w:rPr>
                <w:rFonts w:ascii="方正小标宋_GBK" w:eastAsia="方正小标宋_GBK"/>
                <w:b/>
                <w:bCs/>
                <w:color w:val="FF0000"/>
                <w:w w:val="70"/>
                <w:sz w:val="76"/>
                <w:szCs w:val="76"/>
              </w:rPr>
            </w:pPr>
            <w:r>
              <w:rPr>
                <w:rFonts w:ascii="方正小标宋_GBK" w:eastAsia="方正小标宋_GBK" w:hint="eastAsia"/>
                <w:b/>
                <w:bCs/>
                <w:color w:val="FF0000"/>
                <w:w w:val="70"/>
                <w:sz w:val="76"/>
                <w:szCs w:val="76"/>
              </w:rPr>
              <w:t>昭通市卫生</w:t>
            </w:r>
            <w:r>
              <w:rPr>
                <w:rFonts w:ascii="方正小标宋_GBK" w:eastAsia="方正小标宋_GBK" w:hint="eastAsia"/>
                <w:b/>
                <w:bCs/>
                <w:color w:val="FF0000"/>
                <w:w w:val="70"/>
                <w:sz w:val="76"/>
                <w:szCs w:val="76"/>
              </w:rPr>
              <w:t>健康委员会</w:t>
            </w:r>
          </w:p>
          <w:p w:rsidR="0036762D" w:rsidRDefault="00413090">
            <w:pPr>
              <w:spacing w:line="1000" w:lineRule="exact"/>
              <w:jc w:val="distribute"/>
              <w:rPr>
                <w:rFonts w:ascii="方正小标宋_GBK" w:eastAsia="方正小标宋_GBK"/>
                <w:bCs/>
                <w:color w:val="FF0000"/>
                <w:w w:val="70"/>
                <w:sz w:val="80"/>
                <w:szCs w:val="80"/>
              </w:rPr>
            </w:pPr>
            <w:r>
              <w:rPr>
                <w:rFonts w:ascii="方正小标宋_GBK" w:eastAsia="方正小标宋_GBK" w:hint="eastAsia"/>
                <w:b/>
                <w:bCs/>
                <w:color w:val="FF0000"/>
                <w:w w:val="70"/>
                <w:sz w:val="76"/>
                <w:szCs w:val="76"/>
              </w:rPr>
              <w:t>昭通市财政局</w:t>
            </w:r>
          </w:p>
        </w:tc>
        <w:tc>
          <w:tcPr>
            <w:tcW w:w="2072" w:type="dxa"/>
            <w:vAlign w:val="center"/>
          </w:tcPr>
          <w:p w:rsidR="0036762D" w:rsidRDefault="00413090">
            <w:pPr>
              <w:spacing w:line="1200" w:lineRule="exact"/>
              <w:rPr>
                <w:rFonts w:ascii="方正小标宋_GBK" w:eastAsia="方正小标宋_GBK"/>
                <w:color w:val="FF0000"/>
                <w:w w:val="75"/>
                <w:sz w:val="120"/>
                <w:szCs w:val="120"/>
              </w:rPr>
            </w:pPr>
            <w:r>
              <w:rPr>
                <w:rFonts w:ascii="方正小标宋_GBK" w:eastAsia="方正小标宋_GBK" w:hint="eastAsia"/>
                <w:bCs/>
                <w:color w:val="FF0000"/>
                <w:w w:val="75"/>
                <w:sz w:val="120"/>
                <w:szCs w:val="120"/>
              </w:rPr>
              <w:t>文件</w:t>
            </w:r>
          </w:p>
        </w:tc>
      </w:tr>
    </w:tbl>
    <w:p w:rsidR="0036762D" w:rsidRDefault="0036762D"/>
    <w:p w:rsidR="0036762D" w:rsidRDefault="0036762D"/>
    <w:p w:rsidR="0036762D" w:rsidRDefault="00413090">
      <w:pPr>
        <w:jc w:val="center"/>
        <w:rPr>
          <w:rFonts w:eastAsia="方正仿宋_GBK"/>
        </w:rPr>
      </w:pPr>
      <w:r>
        <w:rPr>
          <w:rFonts w:eastAsia="方正仿宋_GBK"/>
        </w:rPr>
        <w:t>昭</w:t>
      </w:r>
      <w:r>
        <w:rPr>
          <w:rFonts w:eastAsia="方正仿宋_GBK"/>
        </w:rPr>
        <w:t>医保</w:t>
      </w:r>
      <w:r>
        <w:rPr>
          <w:rFonts w:eastAsia="方正仿宋_GBK" w:hint="eastAsia"/>
        </w:rPr>
        <w:t>规</w:t>
      </w:r>
      <w:r>
        <w:rPr>
          <w:rFonts w:eastAsia="方正仿宋_GBK"/>
        </w:rPr>
        <w:t>〔</w:t>
      </w:r>
      <w:r>
        <w:rPr>
          <w:rFonts w:eastAsia="方正仿宋_GBK" w:hint="eastAsia"/>
        </w:rPr>
        <w:t>2020</w:t>
      </w:r>
      <w:r>
        <w:rPr>
          <w:rFonts w:eastAsia="方正仿宋_GBK"/>
        </w:rPr>
        <w:t>〕</w:t>
      </w:r>
      <w:r>
        <w:rPr>
          <w:rFonts w:eastAsia="方正仿宋_GBK" w:hint="eastAsia"/>
        </w:rPr>
        <w:t>1</w:t>
      </w:r>
      <w:r>
        <w:rPr>
          <w:rFonts w:eastAsia="方正仿宋_GBK"/>
        </w:rPr>
        <w:t>号</w:t>
      </w:r>
    </w:p>
    <w:p w:rsidR="0036762D" w:rsidRDefault="0036762D">
      <w:r>
        <w:pict>
          <v:line id="直线 13" o:spid="_x0000_s1026" style="position:absolute;left:0;text-align:left;flip:y;z-index:251654656;mso-width-relative:page;mso-height-relative:page" from="-12.8pt,3.3pt" to="451.45pt,5.5pt" strokecolor="red" strokeweight="3pt"/>
        </w:pict>
      </w:r>
    </w:p>
    <w:p w:rsidR="0036762D" w:rsidRDefault="0036762D">
      <w:pPr>
        <w:spacing w:line="579" w:lineRule="exact"/>
      </w:pPr>
    </w:p>
    <w:p w:rsidR="0036762D" w:rsidRDefault="00413090" w:rsidP="00413090">
      <w:pPr>
        <w:spacing w:line="579" w:lineRule="exact"/>
        <w:ind w:left="439" w:hangingChars="100" w:hanging="439"/>
        <w:jc w:val="center"/>
        <w:rPr>
          <w:rFonts w:eastAsia="方正小标宋_GBK"/>
          <w:sz w:val="44"/>
          <w:szCs w:val="44"/>
        </w:rPr>
      </w:pPr>
      <w:r>
        <w:rPr>
          <w:rFonts w:eastAsia="方正小标宋_GBK"/>
          <w:sz w:val="44"/>
          <w:szCs w:val="44"/>
        </w:rPr>
        <w:t>昭通市</w:t>
      </w:r>
      <w:r>
        <w:rPr>
          <w:rFonts w:eastAsia="方正小标宋_GBK"/>
          <w:sz w:val="44"/>
          <w:szCs w:val="44"/>
        </w:rPr>
        <w:t>医疗保障局</w:t>
      </w:r>
      <w:r>
        <w:rPr>
          <w:rFonts w:eastAsia="方正小标宋_GBK"/>
          <w:sz w:val="44"/>
          <w:szCs w:val="44"/>
        </w:rPr>
        <w:t xml:space="preserve">   </w:t>
      </w:r>
      <w:r>
        <w:rPr>
          <w:rFonts w:eastAsia="方正小标宋_GBK"/>
          <w:sz w:val="44"/>
          <w:szCs w:val="44"/>
        </w:rPr>
        <w:t>昭通市卫生</w:t>
      </w:r>
      <w:r>
        <w:rPr>
          <w:rFonts w:eastAsia="方正小标宋_GBK"/>
          <w:sz w:val="44"/>
          <w:szCs w:val="44"/>
        </w:rPr>
        <w:t>健康委员</w:t>
      </w:r>
      <w:r>
        <w:rPr>
          <w:rFonts w:eastAsia="方正小标宋_GBK"/>
          <w:sz w:val="44"/>
          <w:szCs w:val="44"/>
        </w:rPr>
        <w:t>会</w:t>
      </w:r>
      <w:r>
        <w:rPr>
          <w:rFonts w:eastAsia="方正小标宋_GBK"/>
          <w:sz w:val="44"/>
          <w:szCs w:val="44"/>
        </w:rPr>
        <w:t xml:space="preserve"> </w:t>
      </w:r>
      <w:r>
        <w:rPr>
          <w:rFonts w:eastAsia="方正小标宋_GBK"/>
          <w:sz w:val="44"/>
          <w:szCs w:val="44"/>
        </w:rPr>
        <w:t>昭通市财政局关于</w:t>
      </w:r>
      <w:r>
        <w:rPr>
          <w:rFonts w:eastAsia="方正小标宋_GBK"/>
          <w:sz w:val="44"/>
          <w:szCs w:val="44"/>
        </w:rPr>
        <w:t>印发《</w:t>
      </w:r>
      <w:r>
        <w:rPr>
          <w:rFonts w:eastAsia="方正小标宋_GBK"/>
          <w:sz w:val="44"/>
          <w:szCs w:val="44"/>
        </w:rPr>
        <w:t>昭通市公立</w:t>
      </w:r>
    </w:p>
    <w:p w:rsidR="0036762D" w:rsidRDefault="00413090" w:rsidP="00413090">
      <w:pPr>
        <w:spacing w:line="579" w:lineRule="exact"/>
        <w:ind w:left="439" w:hangingChars="100" w:hanging="439"/>
        <w:jc w:val="center"/>
        <w:rPr>
          <w:rFonts w:eastAsia="方正小标宋_GBK"/>
          <w:sz w:val="44"/>
          <w:szCs w:val="44"/>
        </w:rPr>
      </w:pPr>
      <w:r>
        <w:rPr>
          <w:rFonts w:eastAsia="方正小标宋_GBK"/>
          <w:sz w:val="44"/>
          <w:szCs w:val="44"/>
        </w:rPr>
        <w:t>医疗机构部分医疗服务价格</w:t>
      </w:r>
    </w:p>
    <w:p w:rsidR="0036762D" w:rsidRDefault="00413090" w:rsidP="00413090">
      <w:pPr>
        <w:spacing w:line="579" w:lineRule="exact"/>
        <w:ind w:left="439" w:hangingChars="100" w:hanging="439"/>
        <w:jc w:val="center"/>
        <w:rPr>
          <w:rFonts w:eastAsia="方正小标宋_GBK"/>
          <w:sz w:val="44"/>
          <w:szCs w:val="44"/>
        </w:rPr>
      </w:pPr>
      <w:r>
        <w:rPr>
          <w:rFonts w:eastAsia="方正小标宋_GBK"/>
          <w:sz w:val="44"/>
          <w:szCs w:val="44"/>
        </w:rPr>
        <w:t>调整方案》</w:t>
      </w:r>
      <w:r>
        <w:rPr>
          <w:rFonts w:eastAsia="方正小标宋_GBK"/>
          <w:sz w:val="44"/>
          <w:szCs w:val="44"/>
        </w:rPr>
        <w:t>的通知</w:t>
      </w:r>
    </w:p>
    <w:p w:rsidR="0036762D" w:rsidRDefault="0036762D">
      <w:pPr>
        <w:spacing w:line="579" w:lineRule="exact"/>
        <w:rPr>
          <w:rFonts w:eastAsia="方正仿宋_GBK"/>
          <w:szCs w:val="32"/>
        </w:rPr>
      </w:pPr>
    </w:p>
    <w:p w:rsidR="0036762D" w:rsidRDefault="00413090">
      <w:pPr>
        <w:spacing w:line="579" w:lineRule="exact"/>
        <w:rPr>
          <w:rFonts w:eastAsia="方正仿宋_GBK"/>
          <w:szCs w:val="32"/>
        </w:rPr>
      </w:pPr>
      <w:r>
        <w:rPr>
          <w:rFonts w:eastAsia="方正仿宋_GBK"/>
          <w:szCs w:val="32"/>
        </w:rPr>
        <w:t>各县（市、区）医疗保障局、卫生健康局、财政局，市级公立医疗机构</w:t>
      </w:r>
      <w:r>
        <w:rPr>
          <w:rFonts w:eastAsia="方正仿宋_GBK"/>
          <w:szCs w:val="32"/>
        </w:rPr>
        <w:t>：</w:t>
      </w:r>
    </w:p>
    <w:p w:rsidR="0036762D" w:rsidRDefault="00413090" w:rsidP="00413090">
      <w:pPr>
        <w:spacing w:line="579" w:lineRule="exact"/>
        <w:ind w:firstLineChars="200" w:firstLine="622"/>
        <w:rPr>
          <w:rFonts w:eastAsia="方正仿宋_GBK"/>
          <w:szCs w:val="32"/>
        </w:rPr>
      </w:pPr>
      <w:r>
        <w:rPr>
          <w:rFonts w:eastAsia="方正仿宋_GBK"/>
          <w:bCs/>
          <w:spacing w:val="-4"/>
          <w:szCs w:val="32"/>
        </w:rPr>
        <w:t>经市人民政府同意，现将《</w:t>
      </w:r>
      <w:r>
        <w:rPr>
          <w:rFonts w:eastAsia="方正仿宋_GBK"/>
          <w:spacing w:val="8"/>
          <w:szCs w:val="32"/>
        </w:rPr>
        <w:t>昭通市公立医疗机构部分医疗</w:t>
      </w:r>
      <w:r>
        <w:rPr>
          <w:rFonts w:eastAsia="方正仿宋_GBK"/>
          <w:spacing w:val="8"/>
          <w:szCs w:val="32"/>
        </w:rPr>
        <w:lastRenderedPageBreak/>
        <w:t>服务价格调整方案》</w:t>
      </w:r>
      <w:r>
        <w:rPr>
          <w:rFonts w:eastAsia="方正仿宋_GBK"/>
          <w:bCs/>
          <w:spacing w:val="-4"/>
          <w:szCs w:val="32"/>
        </w:rPr>
        <w:t>印发给你们，请认真贯彻执行。</w:t>
      </w:r>
    </w:p>
    <w:p w:rsidR="0036762D" w:rsidRDefault="00413090" w:rsidP="00413090">
      <w:pPr>
        <w:spacing w:line="579" w:lineRule="exact"/>
        <w:ind w:firstLineChars="200" w:firstLine="638"/>
        <w:rPr>
          <w:rFonts w:eastAsia="方正仿宋_GBK"/>
          <w:szCs w:val="32"/>
        </w:rPr>
      </w:pPr>
      <w:r>
        <w:rPr>
          <w:rFonts w:eastAsia="方正仿宋_GBK"/>
          <w:szCs w:val="32"/>
        </w:rPr>
        <w:t>本通知自</w:t>
      </w:r>
      <w:r>
        <w:rPr>
          <w:rFonts w:eastAsia="方正仿宋_GBK"/>
          <w:szCs w:val="32"/>
        </w:rPr>
        <w:t>2020</w:t>
      </w:r>
      <w:r>
        <w:rPr>
          <w:rFonts w:eastAsia="方正仿宋_GBK"/>
          <w:szCs w:val="32"/>
        </w:rPr>
        <w:t>年</w:t>
      </w:r>
      <w:r>
        <w:rPr>
          <w:rFonts w:eastAsia="方正仿宋_GBK" w:hint="eastAsia"/>
          <w:szCs w:val="32"/>
        </w:rPr>
        <w:t>10</w:t>
      </w:r>
      <w:r>
        <w:rPr>
          <w:rFonts w:eastAsia="方正仿宋_GBK"/>
          <w:szCs w:val="32"/>
        </w:rPr>
        <w:t>月</w:t>
      </w:r>
      <w:r>
        <w:rPr>
          <w:rFonts w:eastAsia="方正仿宋_GBK" w:hint="eastAsia"/>
          <w:szCs w:val="32"/>
        </w:rPr>
        <w:t>16</w:t>
      </w:r>
      <w:r>
        <w:rPr>
          <w:rFonts w:eastAsia="方正仿宋_GBK"/>
          <w:szCs w:val="32"/>
        </w:rPr>
        <w:t>日零时起执行</w:t>
      </w:r>
      <w:r>
        <w:rPr>
          <w:rFonts w:eastAsia="方正仿宋_GBK"/>
          <w:szCs w:val="32"/>
        </w:rPr>
        <w:t>，今后新增的公立医疗机构按本通知规定执行。</w:t>
      </w:r>
    </w:p>
    <w:p w:rsidR="0036762D" w:rsidRDefault="0036762D" w:rsidP="00413090">
      <w:pPr>
        <w:spacing w:line="579" w:lineRule="exact"/>
        <w:ind w:firstLineChars="200" w:firstLine="638"/>
        <w:rPr>
          <w:rFonts w:eastAsia="方正仿宋_GBK"/>
          <w:szCs w:val="32"/>
        </w:rPr>
      </w:pPr>
    </w:p>
    <w:p w:rsidR="0036762D" w:rsidRDefault="0036762D" w:rsidP="00413090">
      <w:pPr>
        <w:spacing w:line="579" w:lineRule="exact"/>
        <w:ind w:firstLineChars="200" w:firstLine="638"/>
        <w:rPr>
          <w:rFonts w:eastAsia="方正仿宋_GBK"/>
          <w:szCs w:val="32"/>
        </w:rPr>
      </w:pPr>
      <w:r w:rsidRPr="0036762D">
        <w:pict>
          <v:shapetype id="_x0000_t201" coordsize="21600,21600" o:spt="201" path="m,l,21600r21600,l21600,xe">
            <v:stroke joinstyle="miter"/>
            <v:path shadowok="f" o:extrusionok="f" strokeok="f" fillok="f" o:connecttype="rect"/>
            <o:lock v:ext="edit" shapetype="t"/>
          </v:shapetype>
          <v:shape id="_x0000_s1029" type="#_x0000_t201" style="position:absolute;left:0;text-align:left;margin-left:29.8pt;margin-top:11.05pt;width:131pt;height:130pt;z-index:251658752;mso-width-relative:page;mso-height-relative:page" o:preferrelative="t" filled="f" stroked="f">
            <v:imagedata r:id="rId7" o:title=""/>
          </v:shape>
          <w:control r:id="rId8" w:name="Control 5" w:shapeid="_x0000_s1029"/>
        </w:pict>
      </w:r>
      <w:r w:rsidRPr="0036762D">
        <w:pict>
          <v:shape id="_x0000_s1027" type="#_x0000_t201" alt="" style="position:absolute;left:0;text-align:left;margin-left:245.8pt;margin-top:.2pt;width:131pt;height:130pt;z-index:251659776;mso-width-relative:page;mso-height-relative:page" o:preferrelative="t" filled="f" stroked="f">
            <v:imagedata r:id="rId9" o:title=""/>
          </v:shape>
          <w:control r:id="rId10" w:name="CWordOLECtrl1" w:shapeid="_x0000_s1027"/>
        </w:pict>
      </w:r>
    </w:p>
    <w:p w:rsidR="0036762D" w:rsidRDefault="0036762D">
      <w:pPr>
        <w:spacing w:line="579" w:lineRule="exact"/>
        <w:rPr>
          <w:rFonts w:eastAsia="方正仿宋_GBK"/>
          <w:szCs w:val="32"/>
        </w:rPr>
      </w:pPr>
    </w:p>
    <w:p w:rsidR="0036762D" w:rsidRDefault="00413090" w:rsidP="00413090">
      <w:pPr>
        <w:spacing w:line="579" w:lineRule="exact"/>
        <w:ind w:firstLineChars="200" w:firstLine="638"/>
        <w:rPr>
          <w:rFonts w:eastAsia="方正仿宋_GBK"/>
          <w:szCs w:val="32"/>
        </w:rPr>
      </w:pPr>
      <w:r>
        <w:rPr>
          <w:rFonts w:eastAsia="方正仿宋_GBK"/>
          <w:szCs w:val="32"/>
        </w:rPr>
        <w:t>昭通市</w:t>
      </w:r>
      <w:r>
        <w:rPr>
          <w:rFonts w:eastAsia="方正仿宋_GBK"/>
          <w:szCs w:val="32"/>
        </w:rPr>
        <w:t>医疗保障局</w:t>
      </w:r>
      <w:r>
        <w:rPr>
          <w:rFonts w:eastAsia="方正仿宋_GBK"/>
          <w:szCs w:val="32"/>
        </w:rPr>
        <w:t xml:space="preserve">     </w:t>
      </w:r>
      <w:r>
        <w:rPr>
          <w:rFonts w:eastAsia="方正仿宋_GBK"/>
          <w:szCs w:val="32"/>
        </w:rPr>
        <w:t xml:space="preserve">    </w:t>
      </w:r>
      <w:r>
        <w:rPr>
          <w:rFonts w:eastAsia="方正仿宋_GBK"/>
          <w:szCs w:val="32"/>
        </w:rPr>
        <w:t>昭通市卫生</w:t>
      </w:r>
      <w:r>
        <w:rPr>
          <w:rFonts w:eastAsia="方正仿宋_GBK"/>
          <w:szCs w:val="32"/>
        </w:rPr>
        <w:t>健康委员</w:t>
      </w:r>
      <w:r>
        <w:rPr>
          <w:rFonts w:eastAsia="方正仿宋_GBK"/>
          <w:szCs w:val="32"/>
        </w:rPr>
        <w:t>会</w:t>
      </w:r>
      <w:r>
        <w:rPr>
          <w:rFonts w:eastAsia="方正仿宋_GBK"/>
          <w:szCs w:val="32"/>
        </w:rPr>
        <w:t xml:space="preserve">   </w:t>
      </w:r>
      <w:r>
        <w:rPr>
          <w:rFonts w:eastAsia="方正仿宋_GBK"/>
          <w:szCs w:val="32"/>
        </w:rPr>
        <w:t xml:space="preserve"> </w:t>
      </w:r>
    </w:p>
    <w:p w:rsidR="0036762D" w:rsidRDefault="0036762D" w:rsidP="00413090">
      <w:pPr>
        <w:spacing w:line="579" w:lineRule="exact"/>
        <w:ind w:firstLineChars="200" w:firstLine="638"/>
        <w:rPr>
          <w:rFonts w:eastAsia="方正仿宋_GBK"/>
          <w:szCs w:val="32"/>
        </w:rPr>
      </w:pPr>
    </w:p>
    <w:p w:rsidR="0036762D" w:rsidRDefault="0036762D" w:rsidP="00413090">
      <w:pPr>
        <w:spacing w:line="579" w:lineRule="exact"/>
        <w:ind w:firstLineChars="200" w:firstLine="638"/>
        <w:rPr>
          <w:rFonts w:eastAsia="方正仿宋_GBK"/>
          <w:szCs w:val="32"/>
        </w:rPr>
      </w:pPr>
      <w:r w:rsidRPr="0036762D">
        <w:pict>
          <v:shape id="_x0000_s1028" type="#_x0000_t201" alt="" style="position:absolute;left:0;text-align:left;margin-left:256.5pt;margin-top:20.35pt;width:128pt;height:128pt;z-index:251660800;mso-width-relative:page;mso-height-relative:page" o:preferrelative="t" filled="f" stroked="f">
            <v:imagedata r:id="rId11" o:title=""/>
          </v:shape>
          <w:control r:id="rId12" w:name="CWordOLECtrl2" w:shapeid="_x0000_s1028"/>
        </w:pict>
      </w:r>
    </w:p>
    <w:p w:rsidR="0036762D" w:rsidRDefault="00413090" w:rsidP="00413090">
      <w:pPr>
        <w:spacing w:line="579" w:lineRule="exact"/>
        <w:ind w:firstLineChars="200" w:firstLine="638"/>
        <w:rPr>
          <w:rFonts w:eastAsia="方正仿宋_GBK"/>
          <w:szCs w:val="32"/>
        </w:rPr>
      </w:pPr>
      <w:r>
        <w:rPr>
          <w:rFonts w:eastAsia="方正仿宋_GBK"/>
          <w:szCs w:val="32"/>
        </w:rPr>
        <w:t xml:space="preserve">                             </w:t>
      </w:r>
    </w:p>
    <w:p w:rsidR="0036762D" w:rsidRDefault="00413090" w:rsidP="00413090">
      <w:pPr>
        <w:spacing w:line="579" w:lineRule="exact"/>
        <w:ind w:firstLineChars="1700" w:firstLine="5423"/>
        <w:rPr>
          <w:rFonts w:eastAsia="方正仿宋_GBK"/>
          <w:szCs w:val="32"/>
        </w:rPr>
      </w:pPr>
      <w:r>
        <w:rPr>
          <w:rFonts w:eastAsia="方正仿宋_GBK"/>
          <w:szCs w:val="32"/>
        </w:rPr>
        <w:t>昭通市财政局</w:t>
      </w:r>
      <w:r>
        <w:rPr>
          <w:rFonts w:eastAsia="方正仿宋_GBK"/>
          <w:szCs w:val="32"/>
        </w:rPr>
        <w:t xml:space="preserve">            </w:t>
      </w:r>
    </w:p>
    <w:p w:rsidR="0036762D" w:rsidRDefault="00413090" w:rsidP="00413090">
      <w:pPr>
        <w:spacing w:line="579" w:lineRule="exact"/>
        <w:ind w:firstLineChars="200" w:firstLine="638"/>
        <w:rPr>
          <w:rFonts w:eastAsia="方正仿宋_GBK"/>
          <w:szCs w:val="32"/>
        </w:rPr>
      </w:pPr>
      <w:r>
        <w:rPr>
          <w:rFonts w:eastAsia="方正仿宋_GBK"/>
          <w:szCs w:val="32"/>
        </w:rPr>
        <w:t xml:space="preserve">            </w:t>
      </w:r>
      <w:r>
        <w:rPr>
          <w:rFonts w:eastAsia="方正仿宋_GBK"/>
          <w:szCs w:val="32"/>
        </w:rPr>
        <w:t xml:space="preserve">  </w:t>
      </w:r>
      <w:r>
        <w:rPr>
          <w:rFonts w:eastAsia="方正仿宋_GBK"/>
          <w:szCs w:val="32"/>
        </w:rPr>
        <w:t xml:space="preserve">  </w:t>
      </w:r>
      <w:r>
        <w:rPr>
          <w:rFonts w:eastAsia="方正仿宋_GBK"/>
          <w:szCs w:val="32"/>
        </w:rPr>
        <w:t xml:space="preserve">             2020</w:t>
      </w:r>
      <w:r>
        <w:rPr>
          <w:rFonts w:eastAsia="方正仿宋_GBK"/>
          <w:szCs w:val="32"/>
        </w:rPr>
        <w:t>年</w:t>
      </w:r>
      <w:r>
        <w:rPr>
          <w:rFonts w:eastAsia="方正仿宋_GBK" w:hint="eastAsia"/>
          <w:szCs w:val="32"/>
        </w:rPr>
        <w:t>9</w:t>
      </w:r>
      <w:r>
        <w:rPr>
          <w:rFonts w:eastAsia="方正仿宋_GBK"/>
          <w:szCs w:val="32"/>
        </w:rPr>
        <w:t>月</w:t>
      </w:r>
      <w:r>
        <w:rPr>
          <w:rFonts w:eastAsia="方正仿宋_GBK" w:hint="eastAsia"/>
          <w:szCs w:val="32"/>
        </w:rPr>
        <w:t>15</w:t>
      </w:r>
      <w:r>
        <w:rPr>
          <w:rFonts w:eastAsia="方正仿宋_GBK"/>
          <w:szCs w:val="32"/>
        </w:rPr>
        <w:t>日</w:t>
      </w:r>
    </w:p>
    <w:p w:rsidR="0036762D" w:rsidRDefault="00413090" w:rsidP="00413090">
      <w:pPr>
        <w:spacing w:line="579" w:lineRule="exact"/>
        <w:ind w:firstLineChars="200" w:firstLine="638"/>
        <w:rPr>
          <w:rFonts w:eastAsia="方正仿宋_GBK"/>
          <w:szCs w:val="32"/>
        </w:rPr>
      </w:pPr>
      <w:r>
        <w:rPr>
          <w:rFonts w:eastAsia="方正仿宋_GBK" w:hint="eastAsia"/>
          <w:szCs w:val="32"/>
        </w:rPr>
        <w:t>（此件公开发布）</w:t>
      </w:r>
    </w:p>
    <w:p w:rsidR="0036762D" w:rsidRDefault="0036762D" w:rsidP="00413090">
      <w:pPr>
        <w:spacing w:line="579" w:lineRule="exact"/>
        <w:ind w:firstLineChars="200" w:firstLine="638"/>
        <w:rPr>
          <w:rFonts w:eastAsia="方正仿宋_GBK"/>
          <w:szCs w:val="32"/>
        </w:rPr>
      </w:pPr>
    </w:p>
    <w:p w:rsidR="0036762D" w:rsidRDefault="0036762D" w:rsidP="00413090">
      <w:pPr>
        <w:spacing w:line="400" w:lineRule="exact"/>
        <w:ind w:leftChars="100" w:left="1156" w:hangingChars="300" w:hanging="837"/>
        <w:rPr>
          <w:rFonts w:eastAsia="方正仿宋_GBK"/>
          <w:bCs/>
          <w:sz w:val="28"/>
          <w:szCs w:val="28"/>
        </w:rPr>
      </w:pPr>
    </w:p>
    <w:p w:rsidR="0036762D" w:rsidRDefault="0036762D" w:rsidP="00413090">
      <w:pPr>
        <w:spacing w:line="400" w:lineRule="exact"/>
        <w:ind w:leftChars="100" w:left="319"/>
        <w:rPr>
          <w:rFonts w:eastAsia="方正仿宋_GBK"/>
          <w:bCs/>
          <w:sz w:val="28"/>
          <w:szCs w:val="28"/>
        </w:rPr>
      </w:pPr>
    </w:p>
    <w:p w:rsidR="0036762D" w:rsidRDefault="0036762D" w:rsidP="00413090">
      <w:pPr>
        <w:spacing w:line="400" w:lineRule="exact"/>
        <w:ind w:leftChars="100" w:left="319"/>
        <w:rPr>
          <w:rFonts w:eastAsia="方正仿宋_GBK"/>
          <w:bCs/>
          <w:sz w:val="28"/>
          <w:szCs w:val="28"/>
        </w:rPr>
      </w:pPr>
    </w:p>
    <w:p w:rsidR="0036762D" w:rsidRDefault="0036762D" w:rsidP="00413090">
      <w:pPr>
        <w:spacing w:line="400" w:lineRule="exact"/>
        <w:ind w:leftChars="100" w:left="319"/>
        <w:rPr>
          <w:rFonts w:eastAsia="方正仿宋_GBK"/>
          <w:bCs/>
          <w:sz w:val="28"/>
          <w:szCs w:val="28"/>
        </w:rPr>
      </w:pPr>
    </w:p>
    <w:p w:rsidR="0036762D" w:rsidRDefault="0036762D" w:rsidP="00413090">
      <w:pPr>
        <w:spacing w:line="400" w:lineRule="exact"/>
        <w:ind w:leftChars="100" w:left="319"/>
        <w:rPr>
          <w:rFonts w:eastAsia="方正仿宋_GBK"/>
          <w:bCs/>
          <w:sz w:val="28"/>
          <w:szCs w:val="28"/>
        </w:rPr>
      </w:pPr>
    </w:p>
    <w:p w:rsidR="0036762D" w:rsidRDefault="0036762D" w:rsidP="00413090">
      <w:pPr>
        <w:spacing w:line="400" w:lineRule="exact"/>
        <w:ind w:leftChars="100" w:left="319"/>
        <w:rPr>
          <w:rFonts w:eastAsia="方正仿宋_GBK"/>
          <w:bCs/>
          <w:sz w:val="28"/>
          <w:szCs w:val="28"/>
        </w:rPr>
      </w:pPr>
    </w:p>
    <w:p w:rsidR="0036762D" w:rsidRDefault="0036762D" w:rsidP="00413090">
      <w:pPr>
        <w:spacing w:line="400" w:lineRule="exact"/>
        <w:ind w:leftChars="100" w:left="319"/>
        <w:rPr>
          <w:rFonts w:eastAsia="方正仿宋_GBK"/>
          <w:bCs/>
          <w:sz w:val="28"/>
          <w:szCs w:val="28"/>
        </w:rPr>
      </w:pPr>
    </w:p>
    <w:p w:rsidR="0036762D" w:rsidRDefault="0036762D" w:rsidP="00413090">
      <w:pPr>
        <w:spacing w:line="400" w:lineRule="exact"/>
        <w:ind w:leftChars="100" w:left="319"/>
        <w:rPr>
          <w:rFonts w:eastAsia="方正仿宋_GBK"/>
          <w:bCs/>
          <w:sz w:val="28"/>
          <w:szCs w:val="28"/>
        </w:rPr>
      </w:pPr>
    </w:p>
    <w:p w:rsidR="0036762D" w:rsidRDefault="0036762D" w:rsidP="00413090">
      <w:pPr>
        <w:spacing w:line="400" w:lineRule="exact"/>
        <w:ind w:leftChars="100" w:left="319"/>
        <w:rPr>
          <w:rFonts w:eastAsia="方正仿宋_GBK"/>
          <w:bCs/>
          <w:sz w:val="28"/>
          <w:szCs w:val="28"/>
        </w:rPr>
      </w:pPr>
    </w:p>
    <w:p w:rsidR="0036762D" w:rsidRDefault="0036762D" w:rsidP="00413090">
      <w:pPr>
        <w:spacing w:line="400" w:lineRule="exact"/>
        <w:ind w:leftChars="100" w:left="319"/>
        <w:rPr>
          <w:rFonts w:eastAsia="方正仿宋_GBK"/>
          <w:bCs/>
          <w:sz w:val="28"/>
          <w:szCs w:val="28"/>
        </w:rPr>
      </w:pPr>
    </w:p>
    <w:p w:rsidR="0036762D" w:rsidRDefault="0036762D">
      <w:pPr>
        <w:spacing w:line="579" w:lineRule="exact"/>
        <w:rPr>
          <w:rFonts w:eastAsia="方正小标宋_GBK"/>
          <w:szCs w:val="32"/>
        </w:rPr>
      </w:pPr>
    </w:p>
    <w:p w:rsidR="0036762D" w:rsidRDefault="0036762D">
      <w:pPr>
        <w:spacing w:line="579" w:lineRule="exact"/>
        <w:jc w:val="center"/>
        <w:rPr>
          <w:rFonts w:eastAsia="方正小标宋_GBK"/>
          <w:sz w:val="44"/>
          <w:szCs w:val="44"/>
        </w:rPr>
      </w:pPr>
    </w:p>
    <w:p w:rsidR="0036762D" w:rsidRDefault="00413090">
      <w:pPr>
        <w:spacing w:line="579" w:lineRule="exact"/>
        <w:jc w:val="center"/>
        <w:rPr>
          <w:rFonts w:eastAsia="方正小标宋_GBK"/>
          <w:sz w:val="44"/>
          <w:szCs w:val="44"/>
        </w:rPr>
      </w:pPr>
      <w:r>
        <w:rPr>
          <w:rFonts w:eastAsia="方正小标宋_GBK"/>
          <w:sz w:val="44"/>
          <w:szCs w:val="44"/>
        </w:rPr>
        <w:t>昭通市公立医疗机构部分医疗服务价格</w:t>
      </w:r>
    </w:p>
    <w:p w:rsidR="0036762D" w:rsidRDefault="00413090">
      <w:pPr>
        <w:spacing w:line="579" w:lineRule="exact"/>
        <w:jc w:val="center"/>
        <w:rPr>
          <w:rFonts w:eastAsia="方正小标宋_GBK"/>
          <w:sz w:val="44"/>
          <w:szCs w:val="44"/>
        </w:rPr>
      </w:pPr>
      <w:r>
        <w:rPr>
          <w:rFonts w:eastAsia="方正小标宋_GBK"/>
          <w:sz w:val="44"/>
          <w:szCs w:val="44"/>
        </w:rPr>
        <w:t>调整方案</w:t>
      </w:r>
    </w:p>
    <w:p w:rsidR="0036762D" w:rsidRDefault="0036762D" w:rsidP="00413090">
      <w:pPr>
        <w:pStyle w:val="a3"/>
        <w:spacing w:before="0" w:line="579" w:lineRule="exact"/>
        <w:ind w:firstLineChars="200" w:firstLine="670"/>
        <w:rPr>
          <w:rFonts w:ascii="Times New Roman" w:hAnsi="Times New Roman" w:cs="Times New Roman"/>
          <w:spacing w:val="8"/>
        </w:rPr>
      </w:pPr>
    </w:p>
    <w:p w:rsidR="0036762D" w:rsidRDefault="00413090" w:rsidP="00413090">
      <w:pPr>
        <w:pStyle w:val="a3"/>
        <w:spacing w:before="0" w:line="579" w:lineRule="exact"/>
        <w:ind w:firstLineChars="200" w:firstLine="670"/>
        <w:rPr>
          <w:rFonts w:ascii="Times New Roman" w:hAnsi="Times New Roman" w:cs="Times New Roman"/>
        </w:rPr>
      </w:pPr>
      <w:r>
        <w:rPr>
          <w:rFonts w:ascii="Times New Roman" w:hAnsi="Times New Roman" w:cs="Times New Roman"/>
          <w:spacing w:val="8"/>
        </w:rPr>
        <w:t>为贯彻国家、省、市关于深化医药卫生体制改革</w:t>
      </w:r>
      <w:r>
        <w:rPr>
          <w:rFonts w:ascii="Times New Roman" w:hAnsi="Times New Roman" w:cs="Times New Roman" w:hint="eastAsia"/>
          <w:spacing w:val="8"/>
        </w:rPr>
        <w:t>和</w:t>
      </w:r>
      <w:r>
        <w:rPr>
          <w:rFonts w:ascii="Times New Roman" w:hAnsi="Times New Roman" w:cs="Times New Roman"/>
          <w:spacing w:val="8"/>
        </w:rPr>
        <w:t>治理高值医用耗材</w:t>
      </w:r>
      <w:r>
        <w:rPr>
          <w:rFonts w:ascii="Times New Roman" w:hAnsi="Times New Roman" w:cs="Times New Roman"/>
          <w:spacing w:val="-7"/>
        </w:rPr>
        <w:t>改革等文件精神</w:t>
      </w:r>
      <w:r>
        <w:rPr>
          <w:rFonts w:ascii="Times New Roman" w:hAnsi="Times New Roman" w:cs="Times New Roman"/>
          <w:spacing w:val="-7"/>
        </w:rPr>
        <w:t xml:space="preserve"> </w:t>
      </w:r>
      <w:r>
        <w:rPr>
          <w:rFonts w:ascii="Times New Roman" w:hAnsi="Times New Roman" w:cs="Times New Roman"/>
          <w:spacing w:val="5"/>
        </w:rPr>
        <w:t>，</w:t>
      </w:r>
      <w:r>
        <w:rPr>
          <w:rFonts w:ascii="Times New Roman" w:hAnsi="Times New Roman" w:cs="Times New Roman"/>
          <w:spacing w:val="-3"/>
        </w:rPr>
        <w:t>落实我市深化医药卫生体制改革工作部署，</w:t>
      </w:r>
      <w:r>
        <w:rPr>
          <w:rFonts w:ascii="Times New Roman" w:hAnsi="Times New Roman" w:cs="Times New Roman"/>
        </w:rPr>
        <w:t>统一县级公立医疗机构医疗服务价格、全面取消公立医疗机构医用耗材加成调整医疗服务价格工作，统筹利用取消药耗加成、财政补偿政策以及规范诊疗行为、药品、耗材集中招标采购等腾出的空间，重点提高诊查、手术、康复、护理、中医等体现医务人员技术劳务价值的医疗服务价格，降低大型设备检查治疗及检验检查类价格，进一步理顺我市医疗服务比价关系，规范昭通市医疗服务价格行为。市医疗保障局、市卫健委、市财政局三部门在确保公立医疗机构良性平稳运行、医保基金可承受、群众负担总体不增加的前提下，特制定《昭通市公立医疗机构</w:t>
      </w:r>
      <w:r>
        <w:rPr>
          <w:rFonts w:ascii="Times New Roman" w:hAnsi="Times New Roman" w:cs="Times New Roman" w:hint="eastAsia"/>
        </w:rPr>
        <w:t>部分</w:t>
      </w:r>
      <w:r>
        <w:rPr>
          <w:rFonts w:ascii="Times New Roman" w:hAnsi="Times New Roman" w:cs="Times New Roman"/>
        </w:rPr>
        <w:t>医疗服务价格调整</w:t>
      </w:r>
      <w:r>
        <w:rPr>
          <w:rFonts w:ascii="Times New Roman" w:hAnsi="Times New Roman" w:cs="Times New Roman"/>
        </w:rPr>
        <w:t>方案》。</w:t>
      </w:r>
    </w:p>
    <w:p w:rsidR="0036762D" w:rsidRDefault="00413090" w:rsidP="00413090">
      <w:pPr>
        <w:pStyle w:val="a3"/>
        <w:spacing w:before="0" w:line="579" w:lineRule="exact"/>
        <w:ind w:firstLineChars="200" w:firstLine="638"/>
        <w:outlineLvl w:val="0"/>
        <w:rPr>
          <w:rFonts w:ascii="Times New Roman" w:eastAsia="方正黑体_GBK" w:hAnsi="Times New Roman" w:cs="Times New Roman"/>
        </w:rPr>
      </w:pPr>
      <w:r>
        <w:rPr>
          <w:rFonts w:ascii="Times New Roman" w:eastAsia="方正黑体_GBK" w:hAnsi="Times New Roman" w:cs="Times New Roman"/>
          <w:color w:val="231F20"/>
        </w:rPr>
        <w:t>一、指导思想</w:t>
      </w:r>
    </w:p>
    <w:p w:rsidR="0036762D" w:rsidRDefault="00413090" w:rsidP="00413090">
      <w:pPr>
        <w:spacing w:line="579" w:lineRule="exact"/>
        <w:ind w:firstLineChars="200" w:firstLine="666"/>
        <w:rPr>
          <w:rFonts w:eastAsia="方正仿宋_GBK"/>
          <w:szCs w:val="32"/>
        </w:rPr>
      </w:pPr>
      <w:r>
        <w:rPr>
          <w:rFonts w:eastAsia="方正仿宋_GBK"/>
          <w:spacing w:val="7"/>
          <w:szCs w:val="32"/>
        </w:rPr>
        <w:t>坚持以习近平新时代中国特色社会主义思想为指导，</w:t>
      </w:r>
      <w:r>
        <w:rPr>
          <w:rFonts w:eastAsia="方正仿宋_GBK"/>
          <w:spacing w:val="8"/>
          <w:szCs w:val="32"/>
        </w:rPr>
        <w:t>牢固树</w:t>
      </w:r>
      <w:r>
        <w:rPr>
          <w:rFonts w:eastAsia="方正仿宋_GBK"/>
          <w:spacing w:val="5"/>
          <w:szCs w:val="32"/>
        </w:rPr>
        <w:t>立以人民健康为中心的发展思想，</w:t>
      </w:r>
      <w:r>
        <w:rPr>
          <w:rFonts w:eastAsia="方正仿宋_GBK"/>
          <w:spacing w:val="11"/>
          <w:szCs w:val="32"/>
        </w:rPr>
        <w:t>围绕深化医药卫生体制改革目</w:t>
      </w:r>
      <w:r>
        <w:rPr>
          <w:rFonts w:eastAsia="方正仿宋_GBK"/>
          <w:spacing w:val="-26"/>
          <w:szCs w:val="32"/>
        </w:rPr>
        <w:t>标，</w:t>
      </w:r>
      <w:r>
        <w:rPr>
          <w:rFonts w:eastAsia="方正仿宋_GBK"/>
          <w:spacing w:val="-3"/>
          <w:szCs w:val="32"/>
        </w:rPr>
        <w:t>立足于公立医疗机构公益性基本定位，</w:t>
      </w:r>
      <w:r>
        <w:rPr>
          <w:rFonts w:eastAsia="方正仿宋_GBK"/>
          <w:szCs w:val="32"/>
        </w:rPr>
        <w:t>在巩固前期破除以药补</w:t>
      </w:r>
      <w:r>
        <w:rPr>
          <w:rFonts w:eastAsia="方正仿宋_GBK"/>
          <w:spacing w:val="-6"/>
          <w:szCs w:val="32"/>
        </w:rPr>
        <w:t>医机制改革成果基础上</w:t>
      </w:r>
      <w:r>
        <w:rPr>
          <w:rFonts w:eastAsia="方正仿宋_GBK"/>
          <w:spacing w:val="-6"/>
          <w:szCs w:val="32"/>
        </w:rPr>
        <w:t xml:space="preserve"> </w:t>
      </w:r>
      <w:r>
        <w:rPr>
          <w:rFonts w:eastAsia="方正仿宋_GBK"/>
          <w:szCs w:val="32"/>
        </w:rPr>
        <w:t>，</w:t>
      </w:r>
      <w:r>
        <w:rPr>
          <w:rFonts w:eastAsia="方正仿宋_GBK"/>
          <w:spacing w:val="-3"/>
          <w:szCs w:val="32"/>
        </w:rPr>
        <w:t>按照</w:t>
      </w:r>
      <w:r>
        <w:rPr>
          <w:rFonts w:eastAsia="方正仿宋_GBK" w:hint="eastAsia"/>
          <w:spacing w:val="-3"/>
          <w:szCs w:val="32"/>
        </w:rPr>
        <w:t>“</w:t>
      </w:r>
      <w:r>
        <w:rPr>
          <w:rFonts w:eastAsia="方正仿宋_GBK"/>
          <w:spacing w:val="-3"/>
          <w:szCs w:val="32"/>
        </w:rPr>
        <w:t>腾空间、调结构、保衔接</w:t>
      </w:r>
      <w:r>
        <w:rPr>
          <w:rFonts w:eastAsia="方正仿宋_GBK" w:hint="eastAsia"/>
          <w:spacing w:val="-3"/>
          <w:szCs w:val="32"/>
        </w:rPr>
        <w:t>”</w:t>
      </w:r>
      <w:r>
        <w:rPr>
          <w:rFonts w:eastAsia="方正仿宋_GBK"/>
          <w:spacing w:val="-3"/>
          <w:szCs w:val="32"/>
        </w:rPr>
        <w:t>的总体</w:t>
      </w:r>
      <w:r>
        <w:rPr>
          <w:rFonts w:eastAsia="方正仿宋_GBK"/>
          <w:spacing w:val="2"/>
          <w:szCs w:val="32"/>
        </w:rPr>
        <w:t>思路和</w:t>
      </w:r>
      <w:r>
        <w:rPr>
          <w:rFonts w:eastAsia="方正仿宋_GBK" w:hint="eastAsia"/>
          <w:spacing w:val="2"/>
          <w:szCs w:val="32"/>
        </w:rPr>
        <w:t>“</w:t>
      </w:r>
      <w:r>
        <w:rPr>
          <w:rFonts w:eastAsia="方正仿宋_GBK"/>
          <w:spacing w:val="2"/>
          <w:szCs w:val="32"/>
        </w:rPr>
        <w:t>总量平衡、动态调整、补偿到位</w:t>
      </w:r>
      <w:r>
        <w:rPr>
          <w:rFonts w:eastAsia="方正仿宋_GBK" w:hint="eastAsia"/>
          <w:spacing w:val="2"/>
          <w:szCs w:val="32"/>
        </w:rPr>
        <w:t>”</w:t>
      </w:r>
      <w:r>
        <w:rPr>
          <w:rFonts w:eastAsia="方正仿宋_GBK"/>
          <w:spacing w:val="2"/>
          <w:szCs w:val="32"/>
        </w:rPr>
        <w:t>的基本</w:t>
      </w:r>
      <w:r>
        <w:rPr>
          <w:rFonts w:eastAsia="方正仿宋_GBK"/>
          <w:spacing w:val="2"/>
          <w:szCs w:val="32"/>
        </w:rPr>
        <w:lastRenderedPageBreak/>
        <w:t>路径，</w:t>
      </w:r>
      <w:r>
        <w:rPr>
          <w:rFonts w:eastAsia="方正仿宋_GBK"/>
          <w:szCs w:val="32"/>
        </w:rPr>
        <w:t>坚持规范医疗服务项目管理，改进价格管理方式，基本理顺医疗服务比价关系，统一全市公立医院医疗服务价格，</w:t>
      </w:r>
      <w:r>
        <w:rPr>
          <w:rFonts w:eastAsia="方正仿宋_GBK"/>
          <w:spacing w:val="13"/>
          <w:szCs w:val="32"/>
        </w:rPr>
        <w:t>通过取</w:t>
      </w:r>
      <w:r>
        <w:rPr>
          <w:rFonts w:eastAsia="方正仿宋_GBK"/>
          <w:spacing w:val="6"/>
          <w:szCs w:val="32"/>
        </w:rPr>
        <w:t>消公立医疗机构医用耗材加成调整医疗服务价格，</w:t>
      </w:r>
      <w:r>
        <w:rPr>
          <w:rFonts w:eastAsia="方正仿宋_GBK"/>
          <w:spacing w:val="11"/>
          <w:szCs w:val="32"/>
        </w:rPr>
        <w:t>补偿医疗机构</w:t>
      </w:r>
      <w:r>
        <w:rPr>
          <w:rFonts w:eastAsia="方正仿宋_GBK"/>
          <w:spacing w:val="-11"/>
          <w:szCs w:val="32"/>
        </w:rPr>
        <w:t>合理收入</w:t>
      </w:r>
      <w:r>
        <w:rPr>
          <w:rFonts w:eastAsia="方正仿宋_GBK"/>
          <w:spacing w:val="-11"/>
          <w:szCs w:val="32"/>
        </w:rPr>
        <w:t xml:space="preserve"> </w:t>
      </w:r>
      <w:r>
        <w:rPr>
          <w:rFonts w:eastAsia="方正仿宋_GBK"/>
          <w:spacing w:val="5"/>
          <w:szCs w:val="32"/>
        </w:rPr>
        <w:t>，</w:t>
      </w:r>
      <w:r>
        <w:rPr>
          <w:rFonts w:eastAsia="方正仿宋_GBK"/>
          <w:spacing w:val="-4"/>
          <w:szCs w:val="32"/>
        </w:rPr>
        <w:t>同步完善医保支付配套政策，</w:t>
      </w:r>
      <w:r>
        <w:rPr>
          <w:rFonts w:eastAsia="方正仿宋_GBK"/>
          <w:szCs w:val="32"/>
        </w:rPr>
        <w:t>推进药品和医用耗材集中</w:t>
      </w:r>
      <w:r>
        <w:rPr>
          <w:rFonts w:eastAsia="方正仿宋_GBK"/>
          <w:spacing w:val="4"/>
          <w:szCs w:val="32"/>
        </w:rPr>
        <w:t>带量采购有效治理价格虚高，</w:t>
      </w:r>
      <w:r>
        <w:rPr>
          <w:rFonts w:eastAsia="方正仿宋_GBK"/>
          <w:spacing w:val="11"/>
          <w:szCs w:val="32"/>
        </w:rPr>
        <w:t>进一步增强人民群众的获得感、幸</w:t>
      </w:r>
      <w:r>
        <w:rPr>
          <w:rFonts w:eastAsia="方正仿宋_GBK"/>
          <w:szCs w:val="32"/>
        </w:rPr>
        <w:t>福感和安全感。</w:t>
      </w:r>
    </w:p>
    <w:p w:rsidR="0036762D" w:rsidRDefault="00413090" w:rsidP="00413090">
      <w:pPr>
        <w:pStyle w:val="a3"/>
        <w:spacing w:before="0" w:line="579" w:lineRule="exact"/>
        <w:ind w:firstLineChars="200" w:firstLine="638"/>
        <w:outlineLvl w:val="0"/>
        <w:rPr>
          <w:rFonts w:ascii="Times New Roman" w:eastAsia="方正黑体_GBK" w:hAnsi="Times New Roman" w:cs="Times New Roman"/>
        </w:rPr>
      </w:pPr>
      <w:r>
        <w:rPr>
          <w:rFonts w:ascii="Times New Roman" w:eastAsia="方正黑体_GBK" w:hAnsi="Times New Roman" w:cs="Times New Roman"/>
        </w:rPr>
        <w:t>二、总体目标</w:t>
      </w:r>
    </w:p>
    <w:p w:rsidR="0036762D" w:rsidRDefault="00413090" w:rsidP="00413090">
      <w:pPr>
        <w:pStyle w:val="a3"/>
        <w:spacing w:before="0" w:line="579" w:lineRule="exact"/>
        <w:ind w:firstLineChars="200" w:firstLine="570"/>
        <w:rPr>
          <w:rFonts w:ascii="Times New Roman" w:hAnsi="Times New Roman" w:cs="Times New Roman"/>
        </w:rPr>
      </w:pPr>
      <w:r>
        <w:rPr>
          <w:rFonts w:ascii="Times New Roman" w:hAnsi="Times New Roman" w:cs="Times New Roman"/>
          <w:spacing w:val="-17"/>
        </w:rPr>
        <w:t>实现</w:t>
      </w:r>
      <w:r>
        <w:rPr>
          <w:rFonts w:ascii="Times New Roman" w:hAnsi="Times New Roman" w:cs="Times New Roman" w:hint="eastAsia"/>
          <w:spacing w:val="-17"/>
        </w:rPr>
        <w:t>“</w:t>
      </w:r>
      <w:r>
        <w:rPr>
          <w:rFonts w:ascii="Times New Roman" w:hAnsi="Times New Roman" w:cs="Times New Roman"/>
          <w:spacing w:val="-17"/>
        </w:rPr>
        <w:t>一取消、</w:t>
      </w:r>
      <w:r>
        <w:rPr>
          <w:rFonts w:ascii="Times New Roman" w:hAnsi="Times New Roman" w:cs="Times New Roman"/>
          <w:spacing w:val="-12"/>
        </w:rPr>
        <w:t>一统一、</w:t>
      </w:r>
      <w:r>
        <w:rPr>
          <w:rFonts w:ascii="Times New Roman" w:hAnsi="Times New Roman" w:cs="Times New Roman"/>
          <w:spacing w:val="-17"/>
        </w:rPr>
        <w:t>一调增、三结合、三实现</w:t>
      </w:r>
      <w:r>
        <w:rPr>
          <w:rFonts w:ascii="Times New Roman" w:hAnsi="Times New Roman" w:cs="Times New Roman" w:hint="eastAsia"/>
          <w:spacing w:val="-17"/>
        </w:rPr>
        <w:t>”</w:t>
      </w:r>
      <w:r>
        <w:rPr>
          <w:rFonts w:ascii="Times New Roman" w:hAnsi="Times New Roman" w:cs="Times New Roman"/>
          <w:spacing w:val="-17"/>
        </w:rPr>
        <w:t>的工作总目标</w:t>
      </w:r>
      <w:r>
        <w:rPr>
          <w:rFonts w:ascii="Times New Roman" w:hAnsi="Times New Roman" w:cs="Times New Roman"/>
          <w:spacing w:val="-17"/>
        </w:rPr>
        <w:t xml:space="preserve"> </w:t>
      </w:r>
      <w:r>
        <w:rPr>
          <w:rFonts w:ascii="Times New Roman" w:hAnsi="Times New Roman" w:cs="Times New Roman"/>
        </w:rPr>
        <w:t>，</w:t>
      </w:r>
      <w:r>
        <w:rPr>
          <w:rFonts w:ascii="Times New Roman" w:hAnsi="Times New Roman" w:cs="Times New Roman" w:hint="eastAsia"/>
          <w:spacing w:val="4"/>
        </w:rPr>
        <w:t>“</w:t>
      </w:r>
      <w:r>
        <w:rPr>
          <w:rFonts w:ascii="Times New Roman" w:hAnsi="Times New Roman" w:cs="Times New Roman"/>
          <w:spacing w:val="4"/>
        </w:rPr>
        <w:t>一取消</w:t>
      </w:r>
      <w:r>
        <w:rPr>
          <w:rFonts w:ascii="Times New Roman" w:hAnsi="Times New Roman" w:cs="Times New Roman" w:hint="eastAsia"/>
          <w:spacing w:val="4"/>
        </w:rPr>
        <w:t>”</w:t>
      </w:r>
      <w:r>
        <w:rPr>
          <w:rFonts w:ascii="Times New Roman" w:hAnsi="Times New Roman" w:cs="Times New Roman"/>
          <w:spacing w:val="7"/>
        </w:rPr>
        <w:t>即</w:t>
      </w:r>
      <w:r>
        <w:rPr>
          <w:rFonts w:ascii="Times New Roman" w:hAnsi="Times New Roman" w:cs="Times New Roman"/>
          <w:spacing w:val="4"/>
        </w:rPr>
        <w:t>全面取消公立医疗机构</w:t>
      </w:r>
      <w:r>
        <w:rPr>
          <w:rFonts w:ascii="Times New Roman" w:hAnsi="Times New Roman" w:cs="Times New Roman"/>
          <w:spacing w:val="8"/>
        </w:rPr>
        <w:t>（</w:t>
      </w:r>
      <w:r>
        <w:rPr>
          <w:rFonts w:ascii="Times New Roman" w:hAnsi="Times New Roman" w:cs="Times New Roman"/>
          <w:spacing w:val="6"/>
        </w:rPr>
        <w:t>含政府办公立医疗机构、</w:t>
      </w:r>
      <w:r>
        <w:rPr>
          <w:rFonts w:ascii="Times New Roman" w:hAnsi="Times New Roman" w:cs="Times New Roman"/>
          <w:spacing w:val="5"/>
        </w:rPr>
        <w:t>基层卫生机构</w:t>
      </w:r>
      <w:r>
        <w:rPr>
          <w:rFonts w:ascii="Times New Roman" w:hAnsi="Times New Roman" w:cs="Times New Roman"/>
          <w:spacing w:val="8"/>
        </w:rPr>
        <w:t>）医用</w:t>
      </w:r>
      <w:r>
        <w:rPr>
          <w:rFonts w:ascii="Times New Roman" w:hAnsi="Times New Roman" w:cs="Times New Roman"/>
          <w:spacing w:val="-8"/>
        </w:rPr>
        <w:t>耗材加成</w:t>
      </w:r>
      <w:r>
        <w:rPr>
          <w:rFonts w:ascii="Times New Roman" w:hAnsi="Times New Roman" w:cs="Times New Roman"/>
          <w:spacing w:val="-8"/>
        </w:rPr>
        <w:t xml:space="preserve"> </w:t>
      </w:r>
      <w:r>
        <w:rPr>
          <w:rFonts w:ascii="Times New Roman" w:hAnsi="Times New Roman" w:cs="Times New Roman"/>
          <w:spacing w:val="-12"/>
        </w:rPr>
        <w:t>；</w:t>
      </w:r>
      <w:r>
        <w:rPr>
          <w:rFonts w:ascii="Times New Roman" w:hAnsi="Times New Roman" w:cs="Times New Roman" w:hint="eastAsia"/>
          <w:spacing w:val="-12"/>
        </w:rPr>
        <w:t>“</w:t>
      </w:r>
      <w:r>
        <w:rPr>
          <w:rFonts w:ascii="Times New Roman" w:hAnsi="Times New Roman" w:cs="Times New Roman"/>
          <w:spacing w:val="-12"/>
        </w:rPr>
        <w:t>一统一</w:t>
      </w:r>
      <w:r>
        <w:rPr>
          <w:rFonts w:ascii="Times New Roman" w:hAnsi="Times New Roman" w:cs="Times New Roman" w:hint="eastAsia"/>
          <w:spacing w:val="-12"/>
        </w:rPr>
        <w:t>”</w:t>
      </w:r>
      <w:r>
        <w:rPr>
          <w:rFonts w:ascii="Times New Roman" w:hAnsi="Times New Roman" w:cs="Times New Roman"/>
          <w:spacing w:val="7"/>
        </w:rPr>
        <w:t>即</w:t>
      </w:r>
      <w:r>
        <w:rPr>
          <w:rFonts w:ascii="Times New Roman" w:hAnsi="Times New Roman" w:cs="Times New Roman"/>
          <w:spacing w:val="4"/>
        </w:rPr>
        <w:t>统一全市县级公立医院医疗服务价格；</w:t>
      </w:r>
      <w:r>
        <w:rPr>
          <w:rFonts w:ascii="Times New Roman" w:hAnsi="Times New Roman" w:cs="Times New Roman" w:hint="eastAsia"/>
          <w:spacing w:val="-12"/>
        </w:rPr>
        <w:t>“</w:t>
      </w:r>
      <w:r>
        <w:rPr>
          <w:rFonts w:ascii="Times New Roman" w:hAnsi="Times New Roman" w:cs="Times New Roman"/>
          <w:spacing w:val="-12"/>
        </w:rPr>
        <w:t>一调增</w:t>
      </w:r>
      <w:r>
        <w:rPr>
          <w:rFonts w:ascii="Times New Roman" w:hAnsi="Times New Roman" w:cs="Times New Roman" w:hint="eastAsia"/>
          <w:spacing w:val="-12"/>
        </w:rPr>
        <w:t>”</w:t>
      </w:r>
      <w:r>
        <w:rPr>
          <w:rFonts w:ascii="Times New Roman" w:hAnsi="Times New Roman" w:cs="Times New Roman"/>
          <w:spacing w:val="7"/>
        </w:rPr>
        <w:t>即</w:t>
      </w:r>
      <w:r>
        <w:rPr>
          <w:rFonts w:ascii="Times New Roman" w:hAnsi="Times New Roman" w:cs="Times New Roman"/>
          <w:spacing w:val="-12"/>
        </w:rPr>
        <w:t>调增部分医疗服务价格</w:t>
      </w:r>
      <w:r>
        <w:rPr>
          <w:rFonts w:ascii="Times New Roman" w:hAnsi="Times New Roman" w:cs="Times New Roman"/>
          <w:spacing w:val="-12"/>
        </w:rPr>
        <w:t xml:space="preserve"> </w:t>
      </w:r>
      <w:r>
        <w:rPr>
          <w:rFonts w:ascii="Times New Roman" w:hAnsi="Times New Roman" w:cs="Times New Roman"/>
          <w:spacing w:val="-12"/>
        </w:rPr>
        <w:t>；</w:t>
      </w:r>
      <w:r>
        <w:rPr>
          <w:rFonts w:ascii="Times New Roman" w:hAnsi="Times New Roman" w:cs="Times New Roman" w:hint="eastAsia"/>
          <w:spacing w:val="-17"/>
        </w:rPr>
        <w:t>“</w:t>
      </w:r>
      <w:r>
        <w:rPr>
          <w:rFonts w:ascii="Times New Roman" w:hAnsi="Times New Roman" w:cs="Times New Roman"/>
          <w:spacing w:val="-17"/>
        </w:rPr>
        <w:t>三结合</w:t>
      </w:r>
      <w:r>
        <w:rPr>
          <w:rFonts w:ascii="Times New Roman" w:hAnsi="Times New Roman" w:cs="Times New Roman" w:hint="eastAsia"/>
          <w:spacing w:val="-17"/>
        </w:rPr>
        <w:t>”</w:t>
      </w:r>
      <w:r>
        <w:rPr>
          <w:rFonts w:ascii="Times New Roman" w:hAnsi="Times New Roman" w:cs="Times New Roman"/>
          <w:spacing w:val="7"/>
        </w:rPr>
        <w:t>即</w:t>
      </w:r>
      <w:r>
        <w:rPr>
          <w:rFonts w:ascii="Times New Roman" w:hAnsi="Times New Roman" w:cs="Times New Roman"/>
          <w:spacing w:val="-17"/>
        </w:rPr>
        <w:t>与疏导医疗服务价格矛盾、药品、高值耗材集中带量采购、</w:t>
      </w:r>
      <w:r>
        <w:rPr>
          <w:rFonts w:ascii="Times New Roman" w:hAnsi="Times New Roman" w:cs="Times New Roman"/>
          <w:spacing w:val="-18"/>
        </w:rPr>
        <w:t>推进</w:t>
      </w:r>
      <w:r>
        <w:rPr>
          <w:rFonts w:ascii="Times New Roman" w:hAnsi="Times New Roman" w:cs="Times New Roman"/>
          <w:spacing w:val="-18"/>
        </w:rPr>
        <w:t xml:space="preserve"> </w:t>
      </w:r>
      <w:r>
        <w:rPr>
          <w:rFonts w:ascii="Times New Roman" w:hAnsi="Times New Roman" w:cs="Times New Roman"/>
          <w:spacing w:val="-1"/>
        </w:rPr>
        <w:t>DR</w:t>
      </w:r>
      <w:r>
        <w:rPr>
          <w:rFonts w:ascii="Times New Roman" w:hAnsi="Times New Roman" w:cs="Times New Roman"/>
        </w:rPr>
        <w:t xml:space="preserve">G </w:t>
      </w:r>
      <w:r>
        <w:rPr>
          <w:rFonts w:ascii="Times New Roman" w:hAnsi="Times New Roman" w:cs="Times New Roman"/>
          <w:spacing w:val="1"/>
        </w:rPr>
        <w:t>试点等支付方式改革相结合</w:t>
      </w:r>
      <w:r>
        <w:rPr>
          <w:rFonts w:ascii="Times New Roman" w:hAnsi="Times New Roman" w:cs="Times New Roman"/>
          <w:spacing w:val="1"/>
        </w:rPr>
        <w:t xml:space="preserve"> </w:t>
      </w:r>
      <w:r>
        <w:rPr>
          <w:rFonts w:ascii="Times New Roman" w:hAnsi="Times New Roman" w:cs="Times New Roman"/>
          <w:spacing w:val="-16"/>
        </w:rPr>
        <w:t>；</w:t>
      </w:r>
      <w:r>
        <w:rPr>
          <w:rFonts w:ascii="Times New Roman" w:hAnsi="Times New Roman" w:cs="Times New Roman" w:hint="eastAsia"/>
          <w:spacing w:val="-16"/>
        </w:rPr>
        <w:t>“</w:t>
      </w:r>
      <w:r>
        <w:rPr>
          <w:rFonts w:ascii="Times New Roman" w:hAnsi="Times New Roman" w:cs="Times New Roman"/>
          <w:spacing w:val="-16"/>
        </w:rPr>
        <w:t>三实现</w:t>
      </w:r>
      <w:r>
        <w:rPr>
          <w:rFonts w:ascii="Times New Roman" w:hAnsi="Times New Roman" w:cs="Times New Roman" w:hint="eastAsia"/>
          <w:spacing w:val="-16"/>
        </w:rPr>
        <w:t>”</w:t>
      </w:r>
      <w:r>
        <w:rPr>
          <w:rFonts w:ascii="Times New Roman" w:hAnsi="Times New Roman" w:cs="Times New Roman"/>
          <w:spacing w:val="7"/>
        </w:rPr>
        <w:t>即</w:t>
      </w:r>
      <w:r>
        <w:rPr>
          <w:rFonts w:ascii="Times New Roman" w:hAnsi="Times New Roman" w:cs="Times New Roman"/>
          <w:spacing w:val="-16"/>
        </w:rPr>
        <w:t>实现公立</w:t>
      </w:r>
      <w:r>
        <w:rPr>
          <w:rFonts w:ascii="Times New Roman" w:hAnsi="Times New Roman" w:cs="Times New Roman"/>
        </w:rPr>
        <w:t>医疗机构发展可持续、医保基金可承受、群众负担总体不增加。</w:t>
      </w:r>
    </w:p>
    <w:p w:rsidR="0036762D" w:rsidRDefault="00413090" w:rsidP="00413090">
      <w:pPr>
        <w:pStyle w:val="a3"/>
        <w:spacing w:before="0" w:line="579" w:lineRule="exact"/>
        <w:ind w:firstLineChars="200" w:firstLine="638"/>
        <w:outlineLvl w:val="0"/>
        <w:rPr>
          <w:rFonts w:ascii="Times New Roman" w:eastAsia="方正黑体_GBK" w:hAnsi="Times New Roman" w:cs="Times New Roman"/>
        </w:rPr>
      </w:pPr>
      <w:r>
        <w:rPr>
          <w:rFonts w:ascii="Times New Roman" w:eastAsia="方正黑体_GBK" w:hAnsi="Times New Roman" w:cs="Times New Roman"/>
        </w:rPr>
        <w:t>三、基本原则</w:t>
      </w:r>
    </w:p>
    <w:p w:rsidR="0036762D" w:rsidRDefault="00413090" w:rsidP="00413090">
      <w:pPr>
        <w:spacing w:line="579" w:lineRule="exact"/>
        <w:ind w:firstLineChars="200" w:firstLine="662"/>
        <w:rPr>
          <w:rFonts w:eastAsia="方正仿宋_GBK"/>
          <w:szCs w:val="32"/>
        </w:rPr>
      </w:pPr>
      <w:r>
        <w:rPr>
          <w:rFonts w:eastAsia="方正楷体_GBK"/>
          <w:bCs/>
          <w:spacing w:val="6"/>
          <w:szCs w:val="32"/>
        </w:rPr>
        <w:t>（一）</w:t>
      </w:r>
      <w:r>
        <w:rPr>
          <w:rFonts w:eastAsia="方正楷体_GBK"/>
          <w:bCs/>
          <w:spacing w:val="-10"/>
          <w:szCs w:val="32"/>
        </w:rPr>
        <w:t>总量控制，</w:t>
      </w:r>
      <w:r>
        <w:rPr>
          <w:rFonts w:eastAsia="方正楷体_GBK"/>
          <w:bCs/>
          <w:spacing w:val="4"/>
          <w:szCs w:val="32"/>
        </w:rPr>
        <w:t>基本平衡。</w:t>
      </w:r>
      <w:r>
        <w:rPr>
          <w:rFonts w:eastAsia="方正仿宋_GBK"/>
          <w:spacing w:val="7"/>
          <w:szCs w:val="32"/>
        </w:rPr>
        <w:t>在县级公立医院价格改革时由各县（市、区）调整的医疗服务价格项目和</w:t>
      </w:r>
      <w:r>
        <w:rPr>
          <w:rFonts w:eastAsia="方正仿宋_GBK"/>
          <w:spacing w:val="7"/>
          <w:szCs w:val="32"/>
        </w:rPr>
        <w:t>2017</w:t>
      </w:r>
      <w:r>
        <w:rPr>
          <w:rFonts w:eastAsia="方正仿宋_GBK"/>
          <w:spacing w:val="7"/>
          <w:szCs w:val="32"/>
        </w:rPr>
        <w:t>年昭通市城市公立医院取消药品加成调整的</w:t>
      </w:r>
      <w:r>
        <w:rPr>
          <w:rFonts w:eastAsia="方正仿宋_GBK"/>
          <w:szCs w:val="32"/>
        </w:rPr>
        <w:t>二类价和三类价</w:t>
      </w:r>
      <w:r>
        <w:rPr>
          <w:rFonts w:eastAsia="方正仿宋_GBK"/>
          <w:spacing w:val="7"/>
          <w:szCs w:val="32"/>
        </w:rPr>
        <w:t>医疗服务价格项目全部作废，</w:t>
      </w:r>
      <w:r>
        <w:rPr>
          <w:rFonts w:eastAsia="方正仿宋_GBK"/>
          <w:szCs w:val="32"/>
        </w:rPr>
        <w:t>恢复到《云南省发展和改革委</w:t>
      </w:r>
      <w:r>
        <w:rPr>
          <w:rFonts w:eastAsia="方正仿宋_GBK"/>
          <w:szCs w:val="32"/>
        </w:rPr>
        <w:t xml:space="preserve"> </w:t>
      </w:r>
      <w:r>
        <w:rPr>
          <w:rFonts w:eastAsia="方正仿宋_GBK"/>
          <w:szCs w:val="32"/>
        </w:rPr>
        <w:t>云南省卫生厅关于规范和调整非营利性医疗服务价格的通知》（云发改收费〔</w:t>
      </w:r>
      <w:r>
        <w:rPr>
          <w:rFonts w:eastAsia="方正仿宋_GBK"/>
          <w:szCs w:val="32"/>
        </w:rPr>
        <w:t>2005</w:t>
      </w:r>
      <w:r>
        <w:rPr>
          <w:rFonts w:eastAsia="方正仿宋_GBK"/>
          <w:szCs w:val="32"/>
        </w:rPr>
        <w:t>〕</w:t>
      </w:r>
      <w:r>
        <w:rPr>
          <w:rFonts w:eastAsia="方正仿宋_GBK"/>
          <w:szCs w:val="32"/>
        </w:rPr>
        <w:t>556</w:t>
      </w:r>
      <w:r>
        <w:rPr>
          <w:rFonts w:eastAsia="方正仿宋_GBK"/>
          <w:szCs w:val="32"/>
        </w:rPr>
        <w:t>号）中云南省非营利性医疗服务价格（最新版）和修订调整的有关文件规定价格后，在此价格的标准上</w:t>
      </w:r>
      <w:r>
        <w:rPr>
          <w:rFonts w:eastAsia="方正仿宋_GBK"/>
          <w:szCs w:val="32"/>
        </w:rPr>
        <w:lastRenderedPageBreak/>
        <w:t>统一进行调整，以后公立医疗机构单独收费医用耗材的收入变化不再滚动计入需要调价解决的范围。除取消医用耗材加成的空间，可根据基金实际运行情况和患者承受能力，按照</w:t>
      </w:r>
      <w:r>
        <w:rPr>
          <w:rFonts w:eastAsia="方正仿宋_GBK" w:hint="eastAsia"/>
          <w:szCs w:val="32"/>
        </w:rPr>
        <w:t>“</w:t>
      </w:r>
      <w:r>
        <w:rPr>
          <w:rFonts w:eastAsia="方正仿宋_GBK"/>
          <w:szCs w:val="32"/>
        </w:rPr>
        <w:t>总量控制、结构调整、有升有降、逐步到位</w:t>
      </w:r>
      <w:r>
        <w:rPr>
          <w:rFonts w:eastAsia="方正仿宋_GBK" w:hint="eastAsia"/>
          <w:szCs w:val="32"/>
        </w:rPr>
        <w:t>”</w:t>
      </w:r>
      <w:r>
        <w:rPr>
          <w:rFonts w:eastAsia="方正仿宋_GBK"/>
          <w:szCs w:val="32"/>
        </w:rPr>
        <w:t>的原则，</w:t>
      </w:r>
      <w:r>
        <w:rPr>
          <w:rFonts w:eastAsia="方正仿宋_GBK"/>
          <w:spacing w:val="-13"/>
          <w:szCs w:val="32"/>
        </w:rPr>
        <w:t>优化医疗服务项目价格</w:t>
      </w:r>
      <w:r>
        <w:rPr>
          <w:rFonts w:eastAsia="方正仿宋_GBK"/>
          <w:spacing w:val="7"/>
          <w:szCs w:val="32"/>
        </w:rPr>
        <w:t>，确定医疗服务价格调整规模</w:t>
      </w:r>
      <w:r>
        <w:rPr>
          <w:rFonts w:eastAsia="方正仿宋_GBK"/>
          <w:spacing w:val="-13"/>
          <w:szCs w:val="32"/>
        </w:rPr>
        <w:t>；健全补偿机制，使</w:t>
      </w:r>
      <w:r>
        <w:rPr>
          <w:rFonts w:eastAsia="方正仿宋_GBK"/>
          <w:szCs w:val="32"/>
        </w:rPr>
        <w:t>全市公立</w:t>
      </w:r>
      <w:r>
        <w:rPr>
          <w:rFonts w:eastAsia="方正仿宋_GBK"/>
          <w:spacing w:val="5"/>
          <w:szCs w:val="32"/>
        </w:rPr>
        <w:t>医疗机构收入增减总量保持基本平衡，</w:t>
      </w:r>
      <w:r>
        <w:rPr>
          <w:rFonts w:eastAsia="方正仿宋_GBK"/>
          <w:spacing w:val="11"/>
          <w:szCs w:val="32"/>
        </w:rPr>
        <w:t>全市医保基金保持安全可</w:t>
      </w:r>
      <w:r>
        <w:rPr>
          <w:rFonts w:eastAsia="方正仿宋_GBK"/>
          <w:szCs w:val="32"/>
        </w:rPr>
        <w:t>控。</w:t>
      </w:r>
    </w:p>
    <w:p w:rsidR="0036762D" w:rsidRDefault="00413090" w:rsidP="00413090">
      <w:pPr>
        <w:spacing w:line="579" w:lineRule="exact"/>
        <w:ind w:firstLineChars="200" w:firstLine="638"/>
        <w:rPr>
          <w:rFonts w:eastAsia="方正仿宋_GBK"/>
          <w:szCs w:val="32"/>
        </w:rPr>
      </w:pPr>
      <w:r>
        <w:rPr>
          <w:rFonts w:eastAsia="方正楷体_GBK"/>
          <w:bCs/>
          <w:szCs w:val="32"/>
        </w:rPr>
        <w:t>（二）规范行为，优化调整。</w:t>
      </w:r>
      <w:r>
        <w:rPr>
          <w:rFonts w:eastAsia="方正仿宋_GBK"/>
          <w:szCs w:val="32"/>
        </w:rPr>
        <w:t>按国家医保局《医疗服务分类与代码》要求，规范医疗服务行为。选择价格矛盾较突出、改革呼声较高、体现医务人员技术劳务价值的手术治疗类等医疗服务项目实施价格调整，坚持规范医疗服务项目管理，改进价格管理方式，重点提高体现医务人员技术劳务价值的医疗服务项目价格，降低利用大型医用设备检查治疗和检验的医疗服务项目价格，逐步理顺医疗服务比价关系，促进医疗服务收入在医疗总收入中的比例提高。</w:t>
      </w:r>
    </w:p>
    <w:p w:rsidR="0036762D" w:rsidRDefault="00413090" w:rsidP="00413090">
      <w:pPr>
        <w:pStyle w:val="a3"/>
        <w:spacing w:before="0" w:line="579" w:lineRule="exact"/>
        <w:ind w:firstLineChars="200" w:firstLine="662"/>
        <w:rPr>
          <w:rFonts w:ascii="Times New Roman" w:hAnsi="Times New Roman" w:cs="Times New Roman"/>
        </w:rPr>
      </w:pPr>
      <w:r>
        <w:rPr>
          <w:rFonts w:ascii="Times New Roman" w:eastAsia="方正楷体_GBK" w:hAnsi="Times New Roman" w:cs="Times New Roman"/>
          <w:bCs/>
          <w:spacing w:val="6"/>
        </w:rPr>
        <w:t>（三）</w:t>
      </w:r>
      <w:r>
        <w:rPr>
          <w:rFonts w:ascii="Times New Roman" w:eastAsia="方正楷体_GBK" w:hAnsi="Times New Roman" w:cs="Times New Roman"/>
          <w:bCs/>
          <w:spacing w:val="-10"/>
        </w:rPr>
        <w:t>分级定价，</w:t>
      </w:r>
      <w:r>
        <w:rPr>
          <w:rFonts w:ascii="Times New Roman" w:eastAsia="方正楷体_GBK" w:hAnsi="Times New Roman" w:cs="Times New Roman"/>
          <w:bCs/>
          <w:spacing w:val="3"/>
        </w:rPr>
        <w:t>体现差异。</w:t>
      </w:r>
      <w:r>
        <w:rPr>
          <w:rFonts w:ascii="Times New Roman" w:hAnsi="Times New Roman" w:cs="Times New Roman"/>
          <w:spacing w:val="3"/>
        </w:rPr>
        <w:t>实行政府指导价管理的医疗服务</w:t>
      </w:r>
      <w:r>
        <w:rPr>
          <w:rFonts w:ascii="Times New Roman" w:hAnsi="Times New Roman" w:cs="Times New Roman"/>
          <w:spacing w:val="-17"/>
        </w:rPr>
        <w:t>项目，</w:t>
      </w:r>
      <w:r>
        <w:rPr>
          <w:rFonts w:ascii="Times New Roman" w:hAnsi="Times New Roman" w:cs="Times New Roman"/>
          <w:spacing w:val="-4"/>
        </w:rPr>
        <w:t>区分难易程度和风险程度，</w:t>
      </w:r>
      <w:r>
        <w:rPr>
          <w:rFonts w:ascii="Times New Roman" w:hAnsi="Times New Roman" w:cs="Times New Roman"/>
        </w:rPr>
        <w:t>适度拉开各等级手术治疗类</w:t>
      </w:r>
      <w:r>
        <w:rPr>
          <w:rFonts w:ascii="Times New Roman" w:hAnsi="Times New Roman" w:cs="Times New Roman"/>
          <w:spacing w:val="-7"/>
        </w:rPr>
        <w:t>项目的价格调整幅度，</w:t>
      </w:r>
      <w:r>
        <w:rPr>
          <w:rFonts w:ascii="Times New Roman" w:hAnsi="Times New Roman" w:cs="Times New Roman"/>
        </w:rPr>
        <w:t>促进分级诊疗。</w:t>
      </w:r>
    </w:p>
    <w:p w:rsidR="0036762D" w:rsidRDefault="00413090" w:rsidP="00413090">
      <w:pPr>
        <w:pStyle w:val="a3"/>
        <w:spacing w:before="0" w:line="579" w:lineRule="exact"/>
        <w:ind w:firstLineChars="200" w:firstLine="638"/>
        <w:rPr>
          <w:rFonts w:ascii="Times New Roman" w:hAnsi="Times New Roman" w:cs="Times New Roman"/>
        </w:rPr>
      </w:pPr>
      <w:r>
        <w:rPr>
          <w:rFonts w:ascii="Times New Roman" w:eastAsia="方正楷体_GBK" w:hAnsi="Times New Roman" w:cs="Times New Roman"/>
          <w:bCs/>
        </w:rPr>
        <w:t>（四）综合配套，政策联动。</w:t>
      </w:r>
      <w:r>
        <w:rPr>
          <w:rFonts w:ascii="Times New Roman" w:hAnsi="Times New Roman" w:cs="Times New Roman"/>
        </w:rPr>
        <w:t>价格调整同完善医保支付政策、健全财政支撑、强化医疗行为监管结合起来，进一步促进三医联动，增强改革的整体性、系统性、协调性，确保患者总体负担不增加、公立医疗机构发展可持续、医保基金可承受、</w:t>
      </w:r>
      <w:r>
        <w:rPr>
          <w:rFonts w:ascii="Times New Roman" w:hAnsi="Times New Roman" w:cs="Times New Roman"/>
        </w:rPr>
        <w:lastRenderedPageBreak/>
        <w:t>公共财政可保障。</w:t>
      </w:r>
    </w:p>
    <w:p w:rsidR="0036762D" w:rsidRDefault="00413090" w:rsidP="00413090">
      <w:pPr>
        <w:pStyle w:val="a3"/>
        <w:spacing w:before="0" w:line="579" w:lineRule="exact"/>
        <w:ind w:firstLineChars="200" w:firstLine="662"/>
        <w:rPr>
          <w:rFonts w:ascii="Times New Roman" w:hAnsi="Times New Roman" w:cs="Times New Roman"/>
        </w:rPr>
      </w:pPr>
      <w:r>
        <w:rPr>
          <w:rFonts w:ascii="Times New Roman" w:eastAsia="方正楷体_GBK" w:hAnsi="Times New Roman" w:cs="Times New Roman"/>
          <w:bCs/>
          <w:spacing w:val="6"/>
        </w:rPr>
        <w:t>（五）</w:t>
      </w:r>
      <w:r>
        <w:rPr>
          <w:rFonts w:ascii="Times New Roman" w:eastAsia="方正楷体_GBK" w:hAnsi="Times New Roman" w:cs="Times New Roman"/>
          <w:bCs/>
          <w:spacing w:val="-10"/>
        </w:rPr>
        <w:t>服务群众，</w:t>
      </w:r>
      <w:r>
        <w:rPr>
          <w:rFonts w:ascii="Times New Roman" w:eastAsia="方正楷体_GBK" w:hAnsi="Times New Roman" w:cs="Times New Roman"/>
          <w:bCs/>
          <w:spacing w:val="3"/>
        </w:rPr>
        <w:t>注重实效。</w:t>
      </w:r>
      <w:r>
        <w:rPr>
          <w:rFonts w:ascii="Times New Roman" w:hAnsi="Times New Roman" w:cs="Times New Roman"/>
          <w:spacing w:val="3"/>
        </w:rPr>
        <w:t>坚持以人民健康为中心的发展理</w:t>
      </w:r>
      <w:r>
        <w:rPr>
          <w:rFonts w:ascii="Times New Roman" w:hAnsi="Times New Roman" w:cs="Times New Roman"/>
          <w:spacing w:val="-26"/>
        </w:rPr>
        <w:t>念，</w:t>
      </w:r>
      <w:r>
        <w:rPr>
          <w:rFonts w:ascii="Times New Roman" w:hAnsi="Times New Roman" w:cs="Times New Roman"/>
          <w:spacing w:val="-3"/>
        </w:rPr>
        <w:t>医疗服务项目价格调整总体不增加群众费用负担</w:t>
      </w:r>
      <w:r>
        <w:rPr>
          <w:rFonts w:ascii="Times New Roman" w:hAnsi="Times New Roman" w:cs="Times New Roman" w:hint="eastAsia"/>
          <w:spacing w:val="-3"/>
        </w:rPr>
        <w:t>，</w:t>
      </w:r>
      <w:r>
        <w:rPr>
          <w:rFonts w:ascii="Times New Roman" w:hAnsi="Times New Roman" w:cs="Times New Roman"/>
        </w:rPr>
        <w:t>不增加特殊</w:t>
      </w:r>
      <w:r>
        <w:rPr>
          <w:rFonts w:ascii="Times New Roman" w:hAnsi="Times New Roman" w:cs="Times New Roman"/>
          <w:spacing w:val="-5"/>
        </w:rPr>
        <w:t>敏感群体的个人自付费用，</w:t>
      </w:r>
      <w:r>
        <w:rPr>
          <w:rFonts w:ascii="Times New Roman" w:hAnsi="Times New Roman" w:cs="Times New Roman"/>
          <w:spacing w:val="-4"/>
        </w:rPr>
        <w:t>切实降低和有效防范政策风险，</w:t>
      </w:r>
      <w:r>
        <w:rPr>
          <w:rFonts w:ascii="Times New Roman" w:hAnsi="Times New Roman" w:cs="Times New Roman"/>
        </w:rPr>
        <w:t>切实增强群众的获得感、幸福感和安全感。</w:t>
      </w:r>
    </w:p>
    <w:p w:rsidR="0036762D" w:rsidRDefault="00413090" w:rsidP="00413090">
      <w:pPr>
        <w:pStyle w:val="a3"/>
        <w:spacing w:before="0" w:line="579" w:lineRule="exact"/>
        <w:ind w:firstLineChars="200" w:firstLine="638"/>
        <w:outlineLvl w:val="0"/>
        <w:rPr>
          <w:rFonts w:ascii="Times New Roman" w:eastAsia="方正黑体_GBK" w:hAnsi="Times New Roman" w:cs="Times New Roman"/>
        </w:rPr>
      </w:pPr>
      <w:r>
        <w:rPr>
          <w:rFonts w:ascii="Times New Roman" w:eastAsia="方正黑体_GBK" w:hAnsi="Times New Roman" w:cs="Times New Roman"/>
        </w:rPr>
        <w:t>四、实施范围</w:t>
      </w:r>
    </w:p>
    <w:p w:rsidR="0036762D" w:rsidRDefault="00413090" w:rsidP="00413090">
      <w:pPr>
        <w:pStyle w:val="a3"/>
        <w:spacing w:before="0" w:line="579" w:lineRule="exact"/>
        <w:ind w:firstLineChars="200" w:firstLine="638"/>
        <w:rPr>
          <w:rFonts w:ascii="Times New Roman" w:hAnsi="Times New Roman" w:cs="Times New Roman"/>
          <w:spacing w:val="-6"/>
        </w:rPr>
      </w:pPr>
      <w:r>
        <w:rPr>
          <w:rFonts w:ascii="Times New Roman" w:hAnsi="Times New Roman" w:cs="Times New Roman"/>
        </w:rPr>
        <w:t>纳入本次调整实施范围是：本市</w:t>
      </w:r>
      <w:r>
        <w:rPr>
          <w:rFonts w:ascii="Times New Roman" w:hAnsi="Times New Roman" w:cs="Times New Roman"/>
        </w:rPr>
        <w:t>行政区域各级政府举办的公立医院、基层医疗机构和开展医疗活动的卫生机构，全市共计</w:t>
      </w:r>
      <w:r>
        <w:rPr>
          <w:rFonts w:ascii="Times New Roman" w:hAnsi="Times New Roman" w:cs="Times New Roman"/>
        </w:rPr>
        <w:t>189</w:t>
      </w:r>
      <w:r>
        <w:rPr>
          <w:rFonts w:ascii="Times New Roman" w:hAnsi="Times New Roman" w:cs="Times New Roman"/>
        </w:rPr>
        <w:t>家。其中，按举办主体划分，市卫生健康委直属公立医</w:t>
      </w:r>
      <w:r>
        <w:rPr>
          <w:rFonts w:ascii="Times New Roman" w:hAnsi="Times New Roman" w:cs="Times New Roman"/>
          <w:spacing w:val="-6"/>
        </w:rPr>
        <w:t>疗机构</w:t>
      </w:r>
      <w:r>
        <w:rPr>
          <w:rFonts w:ascii="Times New Roman" w:hAnsi="Times New Roman" w:cs="Times New Roman"/>
          <w:spacing w:val="-6"/>
        </w:rPr>
        <w:t>4</w:t>
      </w:r>
      <w:r>
        <w:rPr>
          <w:rFonts w:ascii="Times New Roman" w:hAnsi="Times New Roman" w:cs="Times New Roman"/>
          <w:spacing w:val="-6"/>
        </w:rPr>
        <w:t>家，县（市、区）级政府举办公立医疗机构</w:t>
      </w:r>
      <w:r>
        <w:rPr>
          <w:rFonts w:ascii="Times New Roman" w:hAnsi="Times New Roman" w:cs="Times New Roman"/>
          <w:spacing w:val="-6"/>
        </w:rPr>
        <w:t>185</w:t>
      </w:r>
      <w:r>
        <w:rPr>
          <w:rFonts w:ascii="Times New Roman" w:hAnsi="Times New Roman" w:cs="Times New Roman"/>
          <w:spacing w:val="-6"/>
        </w:rPr>
        <w:t>家，其中：县级公立医疗机构</w:t>
      </w:r>
      <w:r>
        <w:rPr>
          <w:rFonts w:ascii="Times New Roman" w:hAnsi="Times New Roman" w:cs="Times New Roman"/>
          <w:spacing w:val="-6"/>
        </w:rPr>
        <w:t>32</w:t>
      </w:r>
      <w:r>
        <w:rPr>
          <w:rFonts w:ascii="Times New Roman" w:hAnsi="Times New Roman" w:cs="Times New Roman"/>
          <w:spacing w:val="-6"/>
        </w:rPr>
        <w:t>家、基层医疗机构</w:t>
      </w:r>
      <w:r>
        <w:rPr>
          <w:rFonts w:ascii="Times New Roman" w:hAnsi="Times New Roman" w:cs="Times New Roman"/>
          <w:spacing w:val="-6"/>
        </w:rPr>
        <w:t>153</w:t>
      </w:r>
      <w:r>
        <w:rPr>
          <w:rFonts w:ascii="Times New Roman" w:hAnsi="Times New Roman" w:cs="Times New Roman"/>
          <w:spacing w:val="-6"/>
        </w:rPr>
        <w:t>家。按类别划分，综合医院</w:t>
      </w:r>
      <w:r>
        <w:rPr>
          <w:rFonts w:ascii="Times New Roman" w:hAnsi="Times New Roman" w:cs="Times New Roman"/>
          <w:spacing w:val="-6"/>
        </w:rPr>
        <w:t>12</w:t>
      </w:r>
      <w:r>
        <w:rPr>
          <w:rFonts w:ascii="Times New Roman" w:hAnsi="Times New Roman" w:cs="Times New Roman"/>
          <w:spacing w:val="-6"/>
        </w:rPr>
        <w:t>家、中医医院</w:t>
      </w:r>
      <w:r>
        <w:rPr>
          <w:rFonts w:ascii="Times New Roman" w:hAnsi="Times New Roman" w:cs="Times New Roman"/>
          <w:spacing w:val="-6"/>
        </w:rPr>
        <w:t xml:space="preserve">11 </w:t>
      </w:r>
      <w:r>
        <w:rPr>
          <w:rFonts w:ascii="Times New Roman" w:hAnsi="Times New Roman" w:cs="Times New Roman"/>
          <w:spacing w:val="-6"/>
        </w:rPr>
        <w:t>家、妇幼保健院</w:t>
      </w:r>
      <w:r>
        <w:rPr>
          <w:rFonts w:ascii="Times New Roman" w:hAnsi="Times New Roman" w:cs="Times New Roman"/>
          <w:spacing w:val="-6"/>
        </w:rPr>
        <w:t>12</w:t>
      </w:r>
      <w:r>
        <w:rPr>
          <w:rFonts w:ascii="Times New Roman" w:hAnsi="Times New Roman" w:cs="Times New Roman"/>
          <w:spacing w:val="-6"/>
        </w:rPr>
        <w:t>家、精神卫生中心</w:t>
      </w:r>
      <w:r>
        <w:rPr>
          <w:rFonts w:ascii="Times New Roman" w:hAnsi="Times New Roman" w:cs="Times New Roman"/>
          <w:spacing w:val="-6"/>
        </w:rPr>
        <w:t xml:space="preserve"> 1</w:t>
      </w:r>
      <w:r>
        <w:rPr>
          <w:rFonts w:ascii="Times New Roman" w:hAnsi="Times New Roman" w:cs="Times New Roman"/>
          <w:spacing w:val="-6"/>
        </w:rPr>
        <w:t>家、基层医疗机构</w:t>
      </w:r>
      <w:r>
        <w:rPr>
          <w:rFonts w:ascii="Times New Roman" w:hAnsi="Times New Roman" w:cs="Times New Roman"/>
          <w:spacing w:val="-6"/>
        </w:rPr>
        <w:t xml:space="preserve">153 </w:t>
      </w:r>
      <w:r>
        <w:rPr>
          <w:rFonts w:ascii="Times New Roman" w:hAnsi="Times New Roman" w:cs="Times New Roman"/>
          <w:spacing w:val="-6"/>
        </w:rPr>
        <w:t>家。按级别划分，三级医院</w:t>
      </w:r>
      <w:r>
        <w:rPr>
          <w:rFonts w:ascii="Times New Roman" w:hAnsi="Times New Roman" w:cs="Times New Roman"/>
          <w:spacing w:val="-6"/>
        </w:rPr>
        <w:t>3</w:t>
      </w:r>
      <w:r>
        <w:rPr>
          <w:rFonts w:ascii="Times New Roman" w:hAnsi="Times New Roman" w:cs="Times New Roman"/>
          <w:spacing w:val="-6"/>
        </w:rPr>
        <w:t>家、二级医院</w:t>
      </w:r>
      <w:r>
        <w:rPr>
          <w:rFonts w:ascii="Times New Roman" w:hAnsi="Times New Roman" w:cs="Times New Roman"/>
          <w:spacing w:val="-6"/>
        </w:rPr>
        <w:t>33</w:t>
      </w:r>
      <w:r>
        <w:rPr>
          <w:rFonts w:ascii="Times New Roman" w:hAnsi="Times New Roman" w:cs="Times New Roman"/>
          <w:spacing w:val="-6"/>
        </w:rPr>
        <w:t>家、一级医院</w:t>
      </w:r>
      <w:r>
        <w:rPr>
          <w:rFonts w:ascii="Times New Roman" w:hAnsi="Times New Roman" w:cs="Times New Roman"/>
          <w:spacing w:val="-6"/>
        </w:rPr>
        <w:t>153</w:t>
      </w:r>
      <w:r>
        <w:rPr>
          <w:rFonts w:ascii="Times New Roman" w:hAnsi="Times New Roman" w:cs="Times New Roman"/>
          <w:spacing w:val="-6"/>
        </w:rPr>
        <w:t>家。（具体名单详见附件</w:t>
      </w:r>
      <w:r>
        <w:rPr>
          <w:rFonts w:ascii="Times New Roman" w:hAnsi="Times New Roman" w:cs="Times New Roman"/>
          <w:spacing w:val="-6"/>
        </w:rPr>
        <w:t>1</w:t>
      </w:r>
      <w:r>
        <w:rPr>
          <w:rFonts w:ascii="Times New Roman" w:hAnsi="Times New Roman" w:cs="Times New Roman"/>
          <w:spacing w:val="-6"/>
        </w:rPr>
        <w:t>）</w:t>
      </w:r>
    </w:p>
    <w:p w:rsidR="0036762D" w:rsidRDefault="00413090" w:rsidP="00413090">
      <w:pPr>
        <w:pStyle w:val="a3"/>
        <w:spacing w:before="0" w:line="579" w:lineRule="exact"/>
        <w:ind w:firstLineChars="200" w:firstLine="638"/>
        <w:outlineLvl w:val="0"/>
        <w:rPr>
          <w:rFonts w:ascii="Times New Roman" w:eastAsia="方正黑体_GBK" w:hAnsi="Times New Roman" w:cs="Times New Roman"/>
        </w:rPr>
      </w:pPr>
      <w:r>
        <w:rPr>
          <w:rFonts w:ascii="Times New Roman" w:eastAsia="方正黑体_GBK" w:hAnsi="Times New Roman" w:cs="Times New Roman"/>
        </w:rPr>
        <w:t>五、调整项目</w:t>
      </w:r>
    </w:p>
    <w:p w:rsidR="0036762D" w:rsidRDefault="00413090" w:rsidP="00413090">
      <w:pPr>
        <w:spacing w:line="579" w:lineRule="exact"/>
        <w:ind w:firstLineChars="200" w:firstLine="638"/>
        <w:rPr>
          <w:spacing w:val="-6"/>
        </w:rPr>
      </w:pPr>
      <w:r>
        <w:rPr>
          <w:rFonts w:eastAsia="方正仿宋_GBK"/>
          <w:szCs w:val="32"/>
        </w:rPr>
        <w:t>按先统一后调整的原则，共调整了医疗服务项目价格</w:t>
      </w:r>
      <w:r>
        <w:rPr>
          <w:rFonts w:eastAsia="方正仿宋_GBK"/>
          <w:szCs w:val="32"/>
        </w:rPr>
        <w:t>361</w:t>
      </w:r>
      <w:r>
        <w:rPr>
          <w:rFonts w:eastAsia="方正仿宋_GBK"/>
          <w:szCs w:val="32"/>
        </w:rPr>
        <w:t>项，</w:t>
      </w:r>
      <w:r>
        <w:rPr>
          <w:rFonts w:eastAsia="方正仿宋_GBK"/>
          <w:color w:val="000000"/>
          <w:szCs w:val="32"/>
        </w:rPr>
        <w:t>其中：调增项目</w:t>
      </w:r>
      <w:r>
        <w:rPr>
          <w:rFonts w:eastAsia="方正仿宋_GBK"/>
          <w:color w:val="000000"/>
          <w:szCs w:val="32"/>
        </w:rPr>
        <w:t>307</w:t>
      </w:r>
      <w:r>
        <w:rPr>
          <w:rFonts w:eastAsia="方正仿宋_GBK"/>
          <w:color w:val="000000"/>
          <w:szCs w:val="32"/>
        </w:rPr>
        <w:t>项（甲类</w:t>
      </w:r>
      <w:r>
        <w:rPr>
          <w:rFonts w:eastAsia="方正仿宋_GBK"/>
          <w:color w:val="000000"/>
          <w:szCs w:val="32"/>
        </w:rPr>
        <w:t>248</w:t>
      </w:r>
      <w:r>
        <w:rPr>
          <w:rFonts w:eastAsia="方正仿宋_GBK"/>
          <w:color w:val="000000"/>
          <w:szCs w:val="32"/>
        </w:rPr>
        <w:t>项，乙类</w:t>
      </w:r>
      <w:r>
        <w:rPr>
          <w:rFonts w:eastAsia="方正仿宋_GBK"/>
          <w:color w:val="000000"/>
          <w:szCs w:val="32"/>
        </w:rPr>
        <w:t>32</w:t>
      </w:r>
      <w:r>
        <w:rPr>
          <w:rFonts w:eastAsia="方正仿宋_GBK"/>
          <w:color w:val="000000"/>
          <w:szCs w:val="32"/>
        </w:rPr>
        <w:t>项，丙类</w:t>
      </w:r>
      <w:r>
        <w:rPr>
          <w:rFonts w:eastAsia="方正仿宋_GBK"/>
          <w:color w:val="000000"/>
          <w:szCs w:val="32"/>
        </w:rPr>
        <w:t>27</w:t>
      </w:r>
      <w:r>
        <w:rPr>
          <w:rFonts w:eastAsia="方正仿宋_GBK"/>
          <w:color w:val="000000"/>
          <w:szCs w:val="32"/>
        </w:rPr>
        <w:t>项），调减项目</w:t>
      </w:r>
      <w:r>
        <w:rPr>
          <w:rFonts w:eastAsia="方正仿宋_GBK"/>
          <w:color w:val="000000"/>
          <w:szCs w:val="32"/>
        </w:rPr>
        <w:t>54</w:t>
      </w:r>
      <w:r>
        <w:rPr>
          <w:rFonts w:eastAsia="方正仿宋_GBK"/>
          <w:color w:val="000000"/>
          <w:szCs w:val="32"/>
        </w:rPr>
        <w:t>项（甲类</w:t>
      </w:r>
      <w:r>
        <w:rPr>
          <w:rFonts w:eastAsia="方正仿宋_GBK"/>
          <w:color w:val="000000"/>
          <w:szCs w:val="32"/>
        </w:rPr>
        <w:t>32</w:t>
      </w:r>
      <w:r>
        <w:rPr>
          <w:rFonts w:eastAsia="方正仿宋_GBK"/>
          <w:color w:val="000000"/>
          <w:szCs w:val="32"/>
        </w:rPr>
        <w:t>项，乙类</w:t>
      </w:r>
      <w:r>
        <w:rPr>
          <w:rFonts w:eastAsia="方正仿宋_GBK"/>
          <w:color w:val="000000"/>
          <w:szCs w:val="32"/>
        </w:rPr>
        <w:t>17</w:t>
      </w:r>
      <w:r>
        <w:rPr>
          <w:rFonts w:eastAsia="方正仿宋_GBK"/>
          <w:color w:val="000000"/>
          <w:szCs w:val="32"/>
        </w:rPr>
        <w:t>项，丙类</w:t>
      </w:r>
      <w:r>
        <w:rPr>
          <w:rFonts w:eastAsia="方正仿宋_GBK"/>
          <w:color w:val="000000"/>
          <w:szCs w:val="32"/>
        </w:rPr>
        <w:t>5</w:t>
      </w:r>
      <w:r>
        <w:rPr>
          <w:rFonts w:eastAsia="方正仿宋_GBK"/>
          <w:color w:val="000000"/>
          <w:szCs w:val="32"/>
        </w:rPr>
        <w:t>项）。</w:t>
      </w:r>
      <w:r>
        <w:rPr>
          <w:rFonts w:eastAsia="方正仿宋_GBK"/>
          <w:szCs w:val="32"/>
        </w:rPr>
        <w:t>调整幅度与</w:t>
      </w:r>
      <w:r>
        <w:rPr>
          <w:rFonts w:eastAsia="方正仿宋_GBK"/>
          <w:szCs w:val="32"/>
        </w:rPr>
        <w:t>2017</w:t>
      </w:r>
      <w:r>
        <w:rPr>
          <w:rFonts w:eastAsia="方正仿宋_GBK"/>
          <w:szCs w:val="32"/>
        </w:rPr>
        <w:t>年城市公立医院改革取消药品加成价格调整幅度总体保持一致。</w:t>
      </w:r>
      <w:r>
        <w:rPr>
          <w:rFonts w:eastAsia="方正仿宋_GBK"/>
          <w:color w:val="000000"/>
          <w:szCs w:val="32"/>
        </w:rPr>
        <w:t>调增项目：综合医疗服务类</w:t>
      </w:r>
      <w:r>
        <w:rPr>
          <w:rFonts w:eastAsia="方正仿宋_GBK"/>
          <w:color w:val="000000"/>
          <w:szCs w:val="32"/>
        </w:rPr>
        <w:t>34</w:t>
      </w:r>
      <w:r>
        <w:rPr>
          <w:rFonts w:eastAsia="方正仿宋_GBK"/>
          <w:color w:val="000000"/>
          <w:szCs w:val="32"/>
        </w:rPr>
        <w:t>项；医技诊</w:t>
      </w:r>
      <w:r>
        <w:rPr>
          <w:rFonts w:eastAsia="方正仿宋_GBK"/>
          <w:color w:val="000000"/>
          <w:spacing w:val="-6"/>
          <w:szCs w:val="32"/>
        </w:rPr>
        <w:t>疗类</w:t>
      </w:r>
      <w:r>
        <w:rPr>
          <w:rFonts w:eastAsia="方正仿宋_GBK"/>
          <w:color w:val="000000"/>
          <w:spacing w:val="-6"/>
          <w:szCs w:val="32"/>
        </w:rPr>
        <w:t>3</w:t>
      </w:r>
      <w:r>
        <w:rPr>
          <w:rFonts w:eastAsia="方正仿宋_GBK"/>
          <w:color w:val="000000"/>
          <w:spacing w:val="-6"/>
          <w:szCs w:val="32"/>
        </w:rPr>
        <w:t>项；临床诊疗类</w:t>
      </w:r>
      <w:r>
        <w:rPr>
          <w:rFonts w:eastAsia="方正仿宋_GBK"/>
          <w:color w:val="000000"/>
          <w:spacing w:val="-6"/>
          <w:szCs w:val="32"/>
        </w:rPr>
        <w:t>250</w:t>
      </w:r>
      <w:r>
        <w:rPr>
          <w:rFonts w:eastAsia="方正仿宋_GBK"/>
          <w:color w:val="000000"/>
          <w:spacing w:val="-6"/>
          <w:szCs w:val="32"/>
        </w:rPr>
        <w:t>项（其中：临床各系统诊疗</w:t>
      </w:r>
      <w:r>
        <w:rPr>
          <w:rFonts w:eastAsia="方正仿宋_GBK"/>
          <w:color w:val="000000"/>
          <w:spacing w:val="-6"/>
          <w:szCs w:val="32"/>
        </w:rPr>
        <w:t>47</w:t>
      </w:r>
      <w:r>
        <w:rPr>
          <w:rFonts w:eastAsia="方正仿宋_GBK"/>
          <w:color w:val="000000"/>
          <w:spacing w:val="-6"/>
          <w:szCs w:val="32"/>
        </w:rPr>
        <w:t>项，经血管介入诊疗</w:t>
      </w:r>
      <w:r>
        <w:rPr>
          <w:rFonts w:eastAsia="方正仿宋_GBK"/>
          <w:color w:val="000000"/>
          <w:spacing w:val="-6"/>
          <w:szCs w:val="32"/>
        </w:rPr>
        <w:t>21</w:t>
      </w:r>
      <w:r>
        <w:rPr>
          <w:rFonts w:eastAsia="方正仿宋_GBK"/>
          <w:color w:val="000000"/>
          <w:spacing w:val="-6"/>
          <w:szCs w:val="32"/>
        </w:rPr>
        <w:t>项，手术治疗</w:t>
      </w:r>
      <w:r>
        <w:rPr>
          <w:rFonts w:eastAsia="方正仿宋_GBK"/>
          <w:color w:val="000000"/>
          <w:spacing w:val="-6"/>
          <w:szCs w:val="32"/>
        </w:rPr>
        <w:t>182</w:t>
      </w:r>
      <w:r>
        <w:rPr>
          <w:rFonts w:eastAsia="方正仿宋_GBK"/>
          <w:color w:val="000000"/>
          <w:spacing w:val="-6"/>
          <w:szCs w:val="32"/>
        </w:rPr>
        <w:t>项）；中医及民族医诊疗类</w:t>
      </w:r>
      <w:r>
        <w:rPr>
          <w:rFonts w:eastAsia="方正仿宋_GBK"/>
          <w:color w:val="000000"/>
          <w:spacing w:val="-6"/>
          <w:szCs w:val="32"/>
        </w:rPr>
        <w:lastRenderedPageBreak/>
        <w:t>20</w:t>
      </w:r>
      <w:r>
        <w:rPr>
          <w:rFonts w:eastAsia="方正仿宋_GBK"/>
          <w:color w:val="000000"/>
          <w:spacing w:val="-6"/>
          <w:szCs w:val="32"/>
        </w:rPr>
        <w:t>项。调减项目：医学影像</w:t>
      </w:r>
      <w:r>
        <w:rPr>
          <w:rFonts w:eastAsia="方正仿宋_GBK"/>
          <w:color w:val="000000"/>
          <w:spacing w:val="-6"/>
          <w:szCs w:val="32"/>
        </w:rPr>
        <w:t>11</w:t>
      </w:r>
      <w:r>
        <w:rPr>
          <w:rFonts w:eastAsia="方正仿宋_GBK"/>
          <w:color w:val="000000"/>
          <w:spacing w:val="-6"/>
          <w:szCs w:val="32"/>
        </w:rPr>
        <w:t>项；超声检查</w:t>
      </w:r>
      <w:r>
        <w:rPr>
          <w:rFonts w:eastAsia="方正仿宋_GBK"/>
          <w:color w:val="000000"/>
          <w:spacing w:val="-6"/>
          <w:szCs w:val="32"/>
        </w:rPr>
        <w:t>1</w:t>
      </w:r>
      <w:r>
        <w:rPr>
          <w:rFonts w:eastAsia="方正仿宋_GBK"/>
          <w:color w:val="000000"/>
          <w:spacing w:val="-6"/>
          <w:szCs w:val="32"/>
        </w:rPr>
        <w:t>项；核医学类</w:t>
      </w:r>
      <w:r>
        <w:rPr>
          <w:rFonts w:eastAsia="方正仿宋_GBK"/>
          <w:color w:val="000000"/>
          <w:spacing w:val="-6"/>
          <w:szCs w:val="32"/>
        </w:rPr>
        <w:t>3</w:t>
      </w:r>
      <w:r>
        <w:rPr>
          <w:rFonts w:eastAsia="方正仿宋_GBK"/>
          <w:color w:val="000000"/>
          <w:spacing w:val="-6"/>
          <w:szCs w:val="32"/>
        </w:rPr>
        <w:t>项；放射治疗</w:t>
      </w:r>
      <w:r>
        <w:rPr>
          <w:rFonts w:eastAsia="方正仿宋_GBK"/>
          <w:color w:val="000000"/>
          <w:spacing w:val="-6"/>
          <w:szCs w:val="32"/>
        </w:rPr>
        <w:t>1</w:t>
      </w:r>
      <w:r>
        <w:rPr>
          <w:rFonts w:eastAsia="方正仿宋_GBK"/>
          <w:color w:val="000000"/>
          <w:spacing w:val="-6"/>
          <w:szCs w:val="32"/>
        </w:rPr>
        <w:t>项；检验类</w:t>
      </w:r>
      <w:r>
        <w:rPr>
          <w:rFonts w:eastAsia="方正仿宋_GBK"/>
          <w:color w:val="000000"/>
          <w:spacing w:val="-6"/>
          <w:szCs w:val="32"/>
        </w:rPr>
        <w:t>37</w:t>
      </w:r>
      <w:r>
        <w:rPr>
          <w:rFonts w:eastAsia="方正仿宋_GBK"/>
          <w:color w:val="000000"/>
          <w:spacing w:val="-6"/>
          <w:szCs w:val="32"/>
        </w:rPr>
        <w:t>项；</w:t>
      </w:r>
      <w:r>
        <w:rPr>
          <w:rFonts w:eastAsia="方正仿宋_GBK"/>
          <w:spacing w:val="-6"/>
          <w:szCs w:val="32"/>
        </w:rPr>
        <w:t>临床各系统诊疗类</w:t>
      </w:r>
      <w:r>
        <w:rPr>
          <w:rFonts w:eastAsia="方正仿宋_GBK"/>
          <w:spacing w:val="-6"/>
          <w:szCs w:val="32"/>
        </w:rPr>
        <w:t>1</w:t>
      </w:r>
      <w:r>
        <w:rPr>
          <w:rFonts w:eastAsia="方正仿宋_GBK"/>
          <w:spacing w:val="-6"/>
          <w:szCs w:val="32"/>
        </w:rPr>
        <w:t>项。</w:t>
      </w:r>
    </w:p>
    <w:p w:rsidR="0036762D" w:rsidRDefault="00413090" w:rsidP="00413090">
      <w:pPr>
        <w:pStyle w:val="a3"/>
        <w:spacing w:before="0" w:line="579" w:lineRule="exact"/>
        <w:ind w:firstLineChars="200" w:firstLine="638"/>
        <w:outlineLvl w:val="0"/>
        <w:rPr>
          <w:rFonts w:ascii="Times New Roman" w:eastAsia="方正黑体_GBK" w:hAnsi="Times New Roman" w:cs="Times New Roman"/>
        </w:rPr>
      </w:pPr>
      <w:r>
        <w:rPr>
          <w:rFonts w:ascii="Times New Roman" w:eastAsia="方正黑体_GBK" w:hAnsi="Times New Roman" w:cs="Times New Roman"/>
          <w:color w:val="231F20"/>
        </w:rPr>
        <w:t>六、相关要求及措施</w:t>
      </w:r>
    </w:p>
    <w:p w:rsidR="0036762D" w:rsidRDefault="00413090" w:rsidP="00413090">
      <w:pPr>
        <w:spacing w:line="579" w:lineRule="exact"/>
        <w:ind w:firstLineChars="200" w:firstLine="666"/>
        <w:rPr>
          <w:rFonts w:eastAsia="方正仿宋_GBK"/>
          <w:spacing w:val="-6"/>
          <w:szCs w:val="32"/>
        </w:rPr>
      </w:pPr>
      <w:r>
        <w:rPr>
          <w:rFonts w:eastAsia="方正仿宋_GBK"/>
          <w:spacing w:val="7"/>
          <w:szCs w:val="32"/>
        </w:rPr>
        <w:t>（一）</w:t>
      </w:r>
      <w:r>
        <w:rPr>
          <w:rFonts w:eastAsia="方正仿宋_GBK"/>
          <w:spacing w:val="-6"/>
          <w:szCs w:val="32"/>
        </w:rPr>
        <w:t>在县级公立医院价格改革时由</w:t>
      </w:r>
      <w:r>
        <w:rPr>
          <w:rFonts w:eastAsia="方正仿宋_GBK"/>
          <w:spacing w:val="-6"/>
          <w:szCs w:val="32"/>
        </w:rPr>
        <w:t>各县（市、区）调整的医疗服务价格项目和</w:t>
      </w:r>
      <w:r>
        <w:rPr>
          <w:rFonts w:eastAsia="方正仿宋_GBK"/>
          <w:spacing w:val="-6"/>
          <w:szCs w:val="32"/>
        </w:rPr>
        <w:t>2017</w:t>
      </w:r>
      <w:r>
        <w:rPr>
          <w:rFonts w:eastAsia="方正仿宋_GBK"/>
          <w:spacing w:val="-6"/>
          <w:szCs w:val="32"/>
        </w:rPr>
        <w:t>年昭通市城市公立医院取消药品加成调整的二类价和三类价医疗服务价格项目全部作废。</w:t>
      </w:r>
    </w:p>
    <w:p w:rsidR="0036762D" w:rsidRDefault="00413090" w:rsidP="00413090">
      <w:pPr>
        <w:spacing w:line="579" w:lineRule="exact"/>
        <w:ind w:firstLineChars="200" w:firstLine="666"/>
        <w:rPr>
          <w:rFonts w:eastAsia="方正仿宋_GBK"/>
          <w:spacing w:val="7"/>
          <w:szCs w:val="32"/>
        </w:rPr>
      </w:pPr>
      <w:r>
        <w:rPr>
          <w:rFonts w:eastAsia="方正仿宋_GBK"/>
          <w:spacing w:val="7"/>
          <w:szCs w:val="32"/>
        </w:rPr>
        <w:t>（二）按照</w:t>
      </w:r>
      <w:r>
        <w:rPr>
          <w:rFonts w:eastAsia="方正仿宋_GBK"/>
          <w:spacing w:val="7"/>
          <w:szCs w:val="32"/>
        </w:rPr>
        <w:t>“</w:t>
      </w:r>
      <w:r>
        <w:rPr>
          <w:rFonts w:eastAsia="方正仿宋_GBK"/>
          <w:spacing w:val="7"/>
          <w:szCs w:val="32"/>
        </w:rPr>
        <w:t>体现劳务、降低设备、</w:t>
      </w:r>
      <w:r>
        <w:rPr>
          <w:rFonts w:eastAsia="方正仿宋_GBK"/>
          <w:kern w:val="0"/>
          <w:szCs w:val="32"/>
        </w:rPr>
        <w:t>总量控制、结构调整、有升有降、逐步到位</w:t>
      </w:r>
      <w:r>
        <w:rPr>
          <w:rFonts w:eastAsia="方正仿宋_GBK"/>
          <w:spacing w:val="7"/>
          <w:szCs w:val="32"/>
        </w:rPr>
        <w:t>”</w:t>
      </w:r>
      <w:r>
        <w:rPr>
          <w:rFonts w:eastAsia="方正仿宋_GBK"/>
          <w:spacing w:val="7"/>
          <w:szCs w:val="32"/>
        </w:rPr>
        <w:t>原则，兼顾理顺医疗服务比价关系，提高</w:t>
      </w:r>
      <w:r>
        <w:rPr>
          <w:rFonts w:eastAsia="方正仿宋_GBK"/>
          <w:spacing w:val="7"/>
          <w:szCs w:val="32"/>
        </w:rPr>
        <w:t>307</w:t>
      </w:r>
      <w:r>
        <w:rPr>
          <w:rFonts w:eastAsia="方正仿宋_GBK"/>
          <w:spacing w:val="7"/>
          <w:szCs w:val="32"/>
        </w:rPr>
        <w:t>项体现医务人员技术劳务价值的医疗服务项目价格，降低</w:t>
      </w:r>
      <w:r>
        <w:rPr>
          <w:rFonts w:eastAsia="方正仿宋_GBK"/>
          <w:spacing w:val="7"/>
          <w:szCs w:val="32"/>
        </w:rPr>
        <w:t>54</w:t>
      </w:r>
      <w:r>
        <w:rPr>
          <w:rFonts w:eastAsia="方正仿宋_GBK"/>
          <w:spacing w:val="7"/>
          <w:szCs w:val="32"/>
        </w:rPr>
        <w:t>项利用大型医用设备开展的检查检验类项目价格（具体调整项目价格详见附件</w:t>
      </w:r>
      <w:r>
        <w:rPr>
          <w:rFonts w:eastAsia="方正仿宋_GBK"/>
          <w:spacing w:val="7"/>
          <w:szCs w:val="32"/>
        </w:rPr>
        <w:t>2</w:t>
      </w:r>
      <w:r>
        <w:rPr>
          <w:rFonts w:eastAsia="方正仿宋_GBK"/>
          <w:spacing w:val="7"/>
          <w:szCs w:val="32"/>
        </w:rPr>
        <w:t>）。</w:t>
      </w:r>
    </w:p>
    <w:p w:rsidR="0036762D" w:rsidRDefault="00413090" w:rsidP="00413090">
      <w:pPr>
        <w:spacing w:line="579" w:lineRule="exact"/>
        <w:ind w:firstLineChars="200" w:firstLine="666"/>
        <w:rPr>
          <w:rFonts w:eastAsia="方正仿宋_GBK"/>
          <w:szCs w:val="32"/>
        </w:rPr>
      </w:pPr>
      <w:r>
        <w:rPr>
          <w:rFonts w:eastAsia="方正仿宋_GBK"/>
          <w:spacing w:val="7"/>
          <w:szCs w:val="32"/>
        </w:rPr>
        <w:t>（三）本次未调整的医疗服务项目价格，按照</w:t>
      </w:r>
      <w:r>
        <w:rPr>
          <w:rFonts w:eastAsia="方正仿宋_GBK"/>
          <w:szCs w:val="32"/>
        </w:rPr>
        <w:t>《云南省发展和改革委</w:t>
      </w:r>
      <w:r>
        <w:rPr>
          <w:rFonts w:eastAsia="方正仿宋_GBK"/>
          <w:szCs w:val="32"/>
        </w:rPr>
        <w:t xml:space="preserve"> </w:t>
      </w:r>
      <w:r>
        <w:rPr>
          <w:rFonts w:eastAsia="方正仿宋_GBK"/>
          <w:szCs w:val="32"/>
        </w:rPr>
        <w:t>云南省卫生厅关于规范和调整非营利性医疗服务价格的通知》（云发改收费〔</w:t>
      </w:r>
      <w:r>
        <w:rPr>
          <w:rFonts w:eastAsia="方正仿宋_GBK"/>
          <w:szCs w:val="32"/>
        </w:rPr>
        <w:t>2005</w:t>
      </w:r>
      <w:r>
        <w:rPr>
          <w:rFonts w:eastAsia="方正仿宋_GBK"/>
          <w:szCs w:val="32"/>
        </w:rPr>
        <w:t>〕</w:t>
      </w:r>
      <w:r>
        <w:rPr>
          <w:rFonts w:eastAsia="方正仿宋_GBK"/>
          <w:szCs w:val="32"/>
        </w:rPr>
        <w:t>5</w:t>
      </w:r>
      <w:r>
        <w:rPr>
          <w:rFonts w:eastAsia="方正仿宋_GBK"/>
          <w:szCs w:val="32"/>
        </w:rPr>
        <w:t>56</w:t>
      </w:r>
      <w:r>
        <w:rPr>
          <w:rFonts w:eastAsia="方正仿宋_GBK"/>
          <w:szCs w:val="32"/>
        </w:rPr>
        <w:t>号）中云南省非营利性医疗服务价格（最新版）和修订调整的有关文件规定执行。</w:t>
      </w:r>
    </w:p>
    <w:p w:rsidR="0036762D" w:rsidRDefault="00413090" w:rsidP="00413090">
      <w:pPr>
        <w:spacing w:line="579" w:lineRule="exact"/>
        <w:ind w:firstLineChars="200" w:firstLine="638"/>
        <w:rPr>
          <w:rFonts w:eastAsia="方正仿宋_GBK"/>
          <w:szCs w:val="32"/>
        </w:rPr>
      </w:pPr>
      <w:r>
        <w:rPr>
          <w:rFonts w:eastAsia="方正仿宋_GBK"/>
          <w:szCs w:val="32"/>
        </w:rPr>
        <w:t>（四）调整的医疗服务价格项目符合医保支付范围的，纳入基本医疗保险医疗服务项目目录管理。各级医疗保障局及医疗保障经办机构，要加强政策宣传解释，密切关注医疗服务价格政策执行情况，跟踪政策实施效果；加强价格行为监管，畅通价格投诉举报渠道，依法查处价格违法行为。</w:t>
      </w:r>
    </w:p>
    <w:p w:rsidR="0036762D" w:rsidRDefault="00413090" w:rsidP="00413090">
      <w:pPr>
        <w:spacing w:line="579" w:lineRule="exact"/>
        <w:ind w:firstLineChars="200" w:firstLine="638"/>
        <w:rPr>
          <w:rFonts w:eastAsia="方正仿宋_GBK"/>
          <w:szCs w:val="32"/>
        </w:rPr>
      </w:pPr>
      <w:r>
        <w:rPr>
          <w:rFonts w:eastAsia="方正仿宋_GBK"/>
          <w:szCs w:val="32"/>
        </w:rPr>
        <w:t>（五）各级卫生健康部门认真组织实施医疗服务价格调整，加强对公立医疗机构的管理，指导医疗机构及时做好更新医疗</w:t>
      </w:r>
      <w:r>
        <w:rPr>
          <w:rFonts w:eastAsia="方正仿宋_GBK"/>
          <w:szCs w:val="32"/>
        </w:rPr>
        <w:lastRenderedPageBreak/>
        <w:t>服务项目等工作，同步做好与医疗保障部门对接。畅通卫生热线，及时妥善解决医</w:t>
      </w:r>
      <w:r>
        <w:rPr>
          <w:rFonts w:eastAsia="方正仿宋_GBK"/>
          <w:szCs w:val="32"/>
        </w:rPr>
        <w:t>患矛盾。</w:t>
      </w:r>
    </w:p>
    <w:p w:rsidR="0036762D" w:rsidRDefault="00413090" w:rsidP="00413090">
      <w:pPr>
        <w:spacing w:line="579" w:lineRule="exact"/>
        <w:ind w:firstLineChars="200" w:firstLine="638"/>
        <w:rPr>
          <w:rFonts w:eastAsia="方正仿宋_GBK"/>
          <w:szCs w:val="32"/>
        </w:rPr>
      </w:pPr>
      <w:r>
        <w:rPr>
          <w:rFonts w:eastAsia="方正仿宋_GBK"/>
          <w:szCs w:val="32"/>
        </w:rPr>
        <w:t>（六）各公立医疗机构要高度重视，建立健全内部价格管理制度，深化医德医风教育，规范医疗服务行为，不断提高服务质量。严格执行医疗服务价格公示制度，在服务场所显著位置通过多种方式公示医疗服务项目、价格及服务规范等内容；加强对患者的宣传解释工作。严格落实取消品药品加成（中药饮片除外）和取消医用耗材加成政策，实行</w:t>
      </w:r>
      <w:r>
        <w:rPr>
          <w:rFonts w:eastAsia="方正仿宋_GBK" w:hint="eastAsia"/>
          <w:szCs w:val="32"/>
        </w:rPr>
        <w:t>“</w:t>
      </w:r>
      <w:r>
        <w:rPr>
          <w:rFonts w:eastAsia="方正仿宋_GBK"/>
          <w:szCs w:val="32"/>
        </w:rPr>
        <w:t>零差率</w:t>
      </w:r>
      <w:r>
        <w:rPr>
          <w:rFonts w:eastAsia="方正仿宋_GBK" w:hint="eastAsia"/>
          <w:szCs w:val="32"/>
        </w:rPr>
        <w:t>”</w:t>
      </w:r>
      <w:r>
        <w:rPr>
          <w:rFonts w:eastAsia="方正仿宋_GBK"/>
          <w:szCs w:val="32"/>
        </w:rPr>
        <w:t>销售。</w:t>
      </w:r>
    </w:p>
    <w:p w:rsidR="0036762D" w:rsidRDefault="0036762D" w:rsidP="00413090">
      <w:pPr>
        <w:spacing w:line="579" w:lineRule="exact"/>
        <w:ind w:firstLineChars="200" w:firstLine="638"/>
        <w:rPr>
          <w:rFonts w:eastAsia="方正仿宋_GBK"/>
          <w:szCs w:val="32"/>
        </w:rPr>
      </w:pPr>
    </w:p>
    <w:p w:rsidR="0036762D" w:rsidRDefault="00413090" w:rsidP="00413090">
      <w:pPr>
        <w:spacing w:line="579" w:lineRule="exact"/>
        <w:ind w:firstLineChars="200" w:firstLine="638"/>
        <w:rPr>
          <w:rFonts w:eastAsia="方正仿宋_GBK"/>
          <w:szCs w:val="32"/>
        </w:rPr>
      </w:pPr>
      <w:r>
        <w:rPr>
          <w:rFonts w:eastAsia="方正仿宋_GBK"/>
          <w:szCs w:val="32"/>
        </w:rPr>
        <w:t>附件：</w:t>
      </w:r>
      <w:r>
        <w:rPr>
          <w:rFonts w:eastAsia="方正仿宋_GBK"/>
          <w:szCs w:val="32"/>
        </w:rPr>
        <w:t xml:space="preserve">1. </w:t>
      </w:r>
      <w:r>
        <w:rPr>
          <w:rFonts w:eastAsia="方正仿宋_GBK"/>
          <w:szCs w:val="32"/>
        </w:rPr>
        <w:t>昭通市现行公立医疗机构名单</w:t>
      </w:r>
    </w:p>
    <w:p w:rsidR="0036762D" w:rsidRDefault="00413090" w:rsidP="00413090">
      <w:pPr>
        <w:spacing w:line="579" w:lineRule="exact"/>
        <w:ind w:firstLineChars="500" w:firstLine="1595"/>
        <w:rPr>
          <w:spacing w:val="-11"/>
        </w:rPr>
      </w:pPr>
      <w:r>
        <w:rPr>
          <w:rFonts w:eastAsia="方正仿宋_GBK"/>
          <w:szCs w:val="32"/>
        </w:rPr>
        <w:t xml:space="preserve">2. </w:t>
      </w:r>
      <w:r>
        <w:rPr>
          <w:rFonts w:eastAsia="方正仿宋_GBK"/>
          <w:spacing w:val="-11"/>
          <w:kern w:val="0"/>
          <w:szCs w:val="32"/>
        </w:rPr>
        <w:t>昭通市公立医疗机构调整部分医疗服务项目价格</w:t>
      </w:r>
    </w:p>
    <w:p w:rsidR="0036762D" w:rsidRDefault="0036762D" w:rsidP="00413090">
      <w:pPr>
        <w:spacing w:afterLines="100" w:line="579" w:lineRule="exact"/>
        <w:rPr>
          <w:rFonts w:eastAsia="方正黑体_GBK"/>
        </w:rPr>
      </w:pPr>
    </w:p>
    <w:p w:rsidR="0036762D" w:rsidRDefault="0036762D" w:rsidP="00413090">
      <w:pPr>
        <w:spacing w:afterLines="100" w:line="579" w:lineRule="exact"/>
        <w:rPr>
          <w:rFonts w:eastAsia="方正黑体_GBK"/>
        </w:rPr>
      </w:pPr>
    </w:p>
    <w:p w:rsidR="0036762D" w:rsidRDefault="0036762D" w:rsidP="00413090">
      <w:pPr>
        <w:spacing w:afterLines="100" w:line="579" w:lineRule="exact"/>
        <w:rPr>
          <w:rFonts w:eastAsia="方正黑体_GBK"/>
        </w:rPr>
      </w:pPr>
    </w:p>
    <w:p w:rsidR="0036762D" w:rsidRDefault="0036762D" w:rsidP="00413090">
      <w:pPr>
        <w:spacing w:afterLines="100" w:line="579" w:lineRule="exact"/>
        <w:rPr>
          <w:rFonts w:eastAsia="方正黑体_GBK"/>
        </w:rPr>
      </w:pPr>
    </w:p>
    <w:p w:rsidR="0036762D" w:rsidRDefault="0036762D" w:rsidP="00413090">
      <w:pPr>
        <w:spacing w:afterLines="100" w:line="579" w:lineRule="exact"/>
        <w:rPr>
          <w:rFonts w:eastAsia="方正黑体_GBK"/>
        </w:rPr>
      </w:pPr>
    </w:p>
    <w:p w:rsidR="0036762D" w:rsidRDefault="00413090" w:rsidP="00413090">
      <w:pPr>
        <w:spacing w:afterLines="100" w:line="579" w:lineRule="exact"/>
        <w:rPr>
          <w:rFonts w:eastAsia="方正大黑_GBK"/>
          <w:szCs w:val="32"/>
        </w:rPr>
      </w:pPr>
      <w:r>
        <w:rPr>
          <w:rFonts w:eastAsia="方正黑体_GBK" w:hint="eastAsia"/>
        </w:rPr>
        <w:lastRenderedPageBreak/>
        <w:t>附件</w:t>
      </w:r>
      <w:r>
        <w:rPr>
          <w:rFonts w:eastAsia="方正大黑_GBK" w:hint="eastAsia"/>
          <w:szCs w:val="32"/>
        </w:rPr>
        <w:t>1</w:t>
      </w:r>
    </w:p>
    <w:p w:rsidR="0036762D" w:rsidRDefault="00413090">
      <w:pPr>
        <w:spacing w:line="579" w:lineRule="exact"/>
        <w:jc w:val="center"/>
        <w:rPr>
          <w:rFonts w:ascii="方正小标宋_GBK" w:eastAsia="方正小标宋_GBK"/>
          <w:sz w:val="44"/>
        </w:rPr>
      </w:pPr>
      <w:r>
        <w:rPr>
          <w:rFonts w:ascii="方正小标宋_GBK" w:eastAsia="方正小标宋_GBK" w:hint="eastAsia"/>
          <w:sz w:val="44"/>
          <w:szCs w:val="44"/>
        </w:rPr>
        <w:t>昭通市现行公立医疗机构名单</w:t>
      </w:r>
    </w:p>
    <w:p w:rsidR="0036762D" w:rsidRDefault="0036762D">
      <w:pPr>
        <w:spacing w:line="579" w:lineRule="exact"/>
        <w:rPr>
          <w:rFonts w:eastAsia="宋体"/>
          <w:sz w:val="21"/>
        </w:rPr>
      </w:pPr>
    </w:p>
    <w:p w:rsidR="0036762D" w:rsidRDefault="00413090" w:rsidP="00413090">
      <w:pPr>
        <w:spacing w:line="579" w:lineRule="exact"/>
        <w:ind w:firstLineChars="200" w:firstLine="638"/>
        <w:rPr>
          <w:rFonts w:eastAsia="方正仿宋_GBK"/>
          <w:b/>
          <w:bCs/>
          <w:szCs w:val="32"/>
        </w:rPr>
      </w:pPr>
      <w:r>
        <w:rPr>
          <w:rFonts w:eastAsia="方正仿宋_GBK"/>
          <w:b/>
          <w:bCs/>
          <w:szCs w:val="32"/>
        </w:rPr>
        <w:t xml:space="preserve">1. </w:t>
      </w:r>
      <w:r>
        <w:rPr>
          <w:rFonts w:eastAsia="方正仿宋_GBK" w:hint="eastAsia"/>
          <w:b/>
          <w:bCs/>
          <w:szCs w:val="32"/>
        </w:rPr>
        <w:t>市级公立医疗机构</w:t>
      </w:r>
    </w:p>
    <w:p w:rsidR="0036762D" w:rsidRDefault="00413090" w:rsidP="00413090">
      <w:pPr>
        <w:spacing w:line="540" w:lineRule="exact"/>
        <w:ind w:firstLineChars="196" w:firstLine="625"/>
        <w:rPr>
          <w:rFonts w:eastAsia="方正仿宋_GBK"/>
          <w:szCs w:val="32"/>
        </w:rPr>
      </w:pPr>
      <w:r>
        <w:rPr>
          <w:rFonts w:eastAsia="方正仿宋_GBK" w:hint="eastAsia"/>
          <w:szCs w:val="32"/>
        </w:rPr>
        <w:t>昭通市第一人民医院、昭通市中医医院、昭通市妇幼保健院、昭通市精神卫生中心</w:t>
      </w:r>
    </w:p>
    <w:p w:rsidR="0036762D" w:rsidRDefault="00413090" w:rsidP="00413090">
      <w:pPr>
        <w:spacing w:line="540" w:lineRule="exact"/>
        <w:ind w:firstLineChars="200" w:firstLine="638"/>
        <w:rPr>
          <w:rFonts w:eastAsia="方正仿宋_GBK"/>
          <w:b/>
          <w:bCs/>
          <w:szCs w:val="32"/>
        </w:rPr>
      </w:pPr>
      <w:r>
        <w:rPr>
          <w:rFonts w:eastAsia="方正仿宋_GBK"/>
          <w:b/>
          <w:bCs/>
          <w:szCs w:val="32"/>
        </w:rPr>
        <w:t xml:space="preserve">2. </w:t>
      </w:r>
      <w:r>
        <w:rPr>
          <w:rFonts w:eastAsia="方正仿宋_GBK" w:hint="eastAsia"/>
          <w:b/>
          <w:bCs/>
          <w:szCs w:val="32"/>
        </w:rPr>
        <w:t>县级公立医疗机构</w:t>
      </w:r>
    </w:p>
    <w:p w:rsidR="0036762D" w:rsidRDefault="00413090" w:rsidP="00413090">
      <w:pPr>
        <w:spacing w:line="540" w:lineRule="exact"/>
        <w:ind w:firstLineChars="196" w:firstLine="625"/>
        <w:rPr>
          <w:rFonts w:eastAsia="方正仿宋_GBK"/>
          <w:szCs w:val="32"/>
        </w:rPr>
      </w:pPr>
      <w:r>
        <w:rPr>
          <w:rFonts w:eastAsia="方正仿宋_GBK" w:hint="eastAsia"/>
          <w:szCs w:val="32"/>
        </w:rPr>
        <w:t>昭通市第二人民医院、昭阳区中医医院、昭阳区妇幼保健计划生育服务中心、鲁甸县人民医院、鲁甸县中医医院、鲁甸县妇幼保健计划生育服务中心、巧家县人民医院、巧家县中医医院、巧家县妇幼保健计划生育服务中心、盐津县人民医院、盐津县中医医院、盐津县妇幼保健计划生育服务中心、大关县人民医院、大关县中医医院、大关县妇幼保健计划生育服务中心、永善县人民医院、永善县中医医院、永善县妇幼保健计划生育服务中心、绥江县人民医院、绥江县中医</w:t>
      </w:r>
      <w:r>
        <w:rPr>
          <w:rFonts w:eastAsia="方正仿宋_GBK" w:hint="eastAsia"/>
          <w:szCs w:val="32"/>
        </w:rPr>
        <w:t>医院、绥江县妇幼保健计划生育服务中心、镇雄县人民医院、镇雄县中医医院、镇雄县妇幼保健计划生育服务中心、彝良县人民医院、彝良县中医医院、彝良县妇幼保健计划生育服务中心、威信县人民医院、威信县中医医院、威信县妇幼保健院、水富市人民医院、水富市妇幼保健计划生育服务中心</w:t>
      </w:r>
    </w:p>
    <w:p w:rsidR="0036762D" w:rsidRDefault="00413090" w:rsidP="00413090">
      <w:pPr>
        <w:spacing w:line="540" w:lineRule="exact"/>
        <w:ind w:firstLineChars="200" w:firstLine="638"/>
        <w:rPr>
          <w:rFonts w:eastAsia="微软雅黑"/>
          <w:kern w:val="0"/>
          <w:sz w:val="22"/>
          <w:szCs w:val="22"/>
        </w:rPr>
      </w:pPr>
      <w:r>
        <w:rPr>
          <w:rFonts w:eastAsia="方正仿宋_GBK"/>
          <w:b/>
          <w:bCs/>
          <w:szCs w:val="32"/>
        </w:rPr>
        <w:t xml:space="preserve">3. </w:t>
      </w:r>
      <w:r>
        <w:rPr>
          <w:rFonts w:eastAsia="方正仿宋_GBK" w:hint="eastAsia"/>
          <w:b/>
          <w:bCs/>
          <w:szCs w:val="32"/>
        </w:rPr>
        <w:t>社区卫生服务中心、乡镇卫生院</w:t>
      </w:r>
    </w:p>
    <w:p w:rsidR="0036762D" w:rsidRDefault="0036762D">
      <w:pPr>
        <w:pStyle w:val="1"/>
        <w:spacing w:line="540" w:lineRule="exact"/>
        <w:sectPr w:rsidR="0036762D">
          <w:headerReference w:type="even" r:id="rId13"/>
          <w:headerReference w:type="default" r:id="rId14"/>
          <w:footerReference w:type="even" r:id="rId15"/>
          <w:footerReference w:type="default" r:id="rId16"/>
          <w:headerReference w:type="first" r:id="rId17"/>
          <w:footerReference w:type="first" r:id="rId18"/>
          <w:pgSz w:w="11906" w:h="16838"/>
          <w:pgMar w:top="2098" w:right="1474" w:bottom="1984" w:left="1587" w:header="851" w:footer="1247" w:gutter="0"/>
          <w:cols w:space="0"/>
          <w:docGrid w:type="linesAndChars" w:linePitch="588" w:charSpace="-204"/>
        </w:sectPr>
      </w:pPr>
    </w:p>
    <w:p w:rsidR="0036762D" w:rsidRDefault="00413090">
      <w:pPr>
        <w:rPr>
          <w:rFonts w:ascii="方正黑体_GBK" w:eastAsia="方正黑体_GBK" w:hAnsi="方正黑体_GBK" w:cs="方正黑体_GBK"/>
        </w:rPr>
      </w:pPr>
      <w:r>
        <w:rPr>
          <w:rFonts w:ascii="方正黑体_GBK" w:eastAsia="方正黑体_GBK" w:hAnsi="方正黑体_GBK" w:cs="方正黑体_GBK" w:hint="eastAsia"/>
        </w:rPr>
        <w:lastRenderedPageBreak/>
        <w:t>附件</w:t>
      </w:r>
      <w:r>
        <w:rPr>
          <w:rFonts w:ascii="方正黑体_GBK" w:eastAsia="方正黑体_GBK" w:hAnsi="方正黑体_GBK" w:cs="方正黑体_GBK" w:hint="eastAsia"/>
        </w:rPr>
        <w:t>2</w:t>
      </w:r>
    </w:p>
    <w:p w:rsidR="0036762D" w:rsidRDefault="00413090">
      <w:pPr>
        <w:spacing w:line="579" w:lineRule="exact"/>
        <w:jc w:val="center"/>
        <w:rPr>
          <w:rFonts w:ascii="方正黑体_GBK" w:eastAsia="方正黑体_GBK" w:hAnsi="方正黑体_GBK" w:cs="方正黑体_GBK"/>
        </w:rPr>
      </w:pPr>
      <w:r>
        <w:rPr>
          <w:rFonts w:ascii="方正小标宋_GBK" w:eastAsia="方正小标宋_GBK" w:hAnsi="方正小标宋_GBK" w:cs="方正小标宋_GBK" w:hint="eastAsia"/>
          <w:kern w:val="0"/>
          <w:sz w:val="44"/>
          <w:szCs w:val="44"/>
        </w:rPr>
        <w:t>昭通市公立医疗机构调整部分医疗服务项目价格</w:t>
      </w:r>
    </w:p>
    <w:tbl>
      <w:tblPr>
        <w:tblpPr w:leftFromText="180" w:rightFromText="180" w:vertAnchor="text" w:horzAnchor="page" w:tblpX="1981" w:tblpY="551"/>
        <w:tblOverlap w:val="never"/>
        <w:tblW w:w="12781" w:type="dxa"/>
        <w:tblLayout w:type="fixed"/>
        <w:tblCellMar>
          <w:left w:w="0" w:type="dxa"/>
          <w:right w:w="0" w:type="dxa"/>
        </w:tblCellMar>
        <w:tblLook w:val="04A0"/>
      </w:tblPr>
      <w:tblGrid>
        <w:gridCol w:w="657"/>
        <w:gridCol w:w="1403"/>
        <w:gridCol w:w="4563"/>
        <w:gridCol w:w="1048"/>
        <w:gridCol w:w="1048"/>
        <w:gridCol w:w="1048"/>
        <w:gridCol w:w="938"/>
        <w:gridCol w:w="2076"/>
      </w:tblGrid>
      <w:tr w:rsidR="0036762D">
        <w:trPr>
          <w:trHeight w:val="246"/>
        </w:trPr>
        <w:tc>
          <w:tcPr>
            <w:tcW w:w="65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b/>
                <w:color w:val="000000"/>
                <w:sz w:val="21"/>
                <w:szCs w:val="21"/>
              </w:rPr>
            </w:pPr>
            <w:r>
              <w:rPr>
                <w:rStyle w:val="font111"/>
                <w:rFonts w:ascii="Times New Roman" w:hAnsi="Times New Roman" w:cs="Times New Roman" w:hint="eastAsia"/>
                <w:sz w:val="21"/>
                <w:szCs w:val="21"/>
              </w:rPr>
              <w:t>序号</w:t>
            </w:r>
          </w:p>
        </w:tc>
        <w:tc>
          <w:tcPr>
            <w:tcW w:w="1403"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b/>
                <w:color w:val="000000"/>
                <w:sz w:val="21"/>
                <w:szCs w:val="21"/>
              </w:rPr>
            </w:pPr>
            <w:r>
              <w:rPr>
                <w:rStyle w:val="font111"/>
                <w:rFonts w:ascii="Times New Roman" w:hAnsi="Times New Roman" w:cs="Times New Roman" w:hint="eastAsia"/>
                <w:sz w:val="21"/>
                <w:szCs w:val="21"/>
              </w:rPr>
              <w:t>项目编码</w:t>
            </w:r>
          </w:p>
        </w:tc>
        <w:tc>
          <w:tcPr>
            <w:tcW w:w="4563"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b/>
                <w:color w:val="000000"/>
                <w:sz w:val="21"/>
                <w:szCs w:val="21"/>
              </w:rPr>
            </w:pPr>
            <w:r>
              <w:rPr>
                <w:rStyle w:val="font111"/>
                <w:rFonts w:ascii="Times New Roman" w:hAnsi="Times New Roman" w:cs="Times New Roman" w:hint="eastAsia"/>
                <w:sz w:val="21"/>
                <w:szCs w:val="21"/>
              </w:rPr>
              <w:t>项目名称</w:t>
            </w:r>
          </w:p>
        </w:tc>
        <w:tc>
          <w:tcPr>
            <w:tcW w:w="104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b/>
                <w:color w:val="000000"/>
                <w:sz w:val="21"/>
                <w:szCs w:val="21"/>
              </w:rPr>
            </w:pPr>
            <w:r>
              <w:rPr>
                <w:rFonts w:eastAsia="方正仿宋_GBK" w:hint="eastAsia"/>
                <w:b/>
                <w:color w:val="000000"/>
                <w:kern w:val="0"/>
                <w:sz w:val="21"/>
                <w:szCs w:val="21"/>
              </w:rPr>
              <w:t>计价单位</w:t>
            </w:r>
          </w:p>
        </w:tc>
        <w:tc>
          <w:tcPr>
            <w:tcW w:w="303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b/>
                <w:color w:val="000000"/>
                <w:sz w:val="21"/>
                <w:szCs w:val="21"/>
              </w:rPr>
            </w:pPr>
            <w:r>
              <w:rPr>
                <w:rFonts w:eastAsia="方正仿宋_GBK" w:hint="eastAsia"/>
                <w:b/>
                <w:color w:val="000000"/>
                <w:kern w:val="0"/>
                <w:sz w:val="21"/>
                <w:szCs w:val="21"/>
              </w:rPr>
              <w:t>最高限价</w:t>
            </w:r>
          </w:p>
        </w:tc>
        <w:tc>
          <w:tcPr>
            <w:tcW w:w="207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b/>
                <w:color w:val="000000"/>
                <w:sz w:val="21"/>
                <w:szCs w:val="21"/>
              </w:rPr>
            </w:pPr>
            <w:r>
              <w:rPr>
                <w:rStyle w:val="font111"/>
                <w:rFonts w:ascii="Times New Roman" w:hAnsi="Times New Roman" w:cs="Times New Roman" w:hint="eastAsia"/>
                <w:sz w:val="21"/>
                <w:szCs w:val="21"/>
              </w:rPr>
              <w:t>备注</w:t>
            </w:r>
          </w:p>
        </w:tc>
      </w:tr>
      <w:tr w:rsidR="0036762D">
        <w:trPr>
          <w:trHeight w:val="234"/>
        </w:trPr>
        <w:tc>
          <w:tcPr>
            <w:tcW w:w="6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36762D">
            <w:pPr>
              <w:spacing w:line="320" w:lineRule="exact"/>
              <w:jc w:val="center"/>
              <w:rPr>
                <w:rFonts w:eastAsia="方正仿宋_GBK"/>
                <w:b/>
                <w:color w:val="000000"/>
                <w:sz w:val="21"/>
                <w:szCs w:val="21"/>
              </w:rPr>
            </w:pPr>
          </w:p>
        </w:tc>
        <w:tc>
          <w:tcPr>
            <w:tcW w:w="140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36762D">
            <w:pPr>
              <w:spacing w:line="320" w:lineRule="exact"/>
              <w:jc w:val="center"/>
              <w:rPr>
                <w:rFonts w:eastAsia="方正仿宋_GBK"/>
                <w:b/>
                <w:color w:val="000000"/>
                <w:sz w:val="21"/>
                <w:szCs w:val="21"/>
              </w:rPr>
            </w:pPr>
          </w:p>
        </w:tc>
        <w:tc>
          <w:tcPr>
            <w:tcW w:w="456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36762D">
            <w:pPr>
              <w:spacing w:line="320" w:lineRule="exact"/>
              <w:jc w:val="center"/>
              <w:rPr>
                <w:rFonts w:eastAsia="方正仿宋_GBK"/>
                <w:b/>
                <w:color w:val="000000"/>
                <w:sz w:val="21"/>
                <w:szCs w:val="21"/>
              </w:rPr>
            </w:pPr>
          </w:p>
        </w:tc>
        <w:tc>
          <w:tcPr>
            <w:tcW w:w="10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36762D">
            <w:pPr>
              <w:spacing w:line="320" w:lineRule="exact"/>
              <w:jc w:val="center"/>
              <w:rPr>
                <w:rFonts w:eastAsia="方正仿宋_GBK"/>
                <w:b/>
                <w:color w:val="000000"/>
                <w:sz w:val="21"/>
                <w:szCs w:val="21"/>
              </w:rPr>
            </w:pP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b/>
                <w:color w:val="000000"/>
                <w:sz w:val="21"/>
                <w:szCs w:val="21"/>
              </w:rPr>
            </w:pPr>
            <w:r>
              <w:rPr>
                <w:rStyle w:val="font111"/>
                <w:rFonts w:ascii="Times New Roman" w:hAnsi="Times New Roman" w:cs="Times New Roman" w:hint="eastAsia"/>
                <w:sz w:val="21"/>
                <w:szCs w:val="21"/>
              </w:rPr>
              <w:t>一类价</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b/>
                <w:color w:val="000000"/>
                <w:sz w:val="21"/>
                <w:szCs w:val="21"/>
              </w:rPr>
            </w:pPr>
            <w:r>
              <w:rPr>
                <w:rStyle w:val="font111"/>
                <w:rFonts w:ascii="Times New Roman" w:hAnsi="Times New Roman" w:cs="Times New Roman" w:hint="eastAsia"/>
                <w:sz w:val="21"/>
                <w:szCs w:val="21"/>
              </w:rPr>
              <w:t>二类价</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b/>
                <w:color w:val="000000"/>
                <w:sz w:val="21"/>
                <w:szCs w:val="21"/>
              </w:rPr>
            </w:pPr>
            <w:r>
              <w:rPr>
                <w:rStyle w:val="font111"/>
                <w:rFonts w:ascii="Times New Roman" w:hAnsi="Times New Roman" w:cs="Times New Roman" w:hint="eastAsia"/>
                <w:sz w:val="21"/>
                <w:szCs w:val="21"/>
              </w:rPr>
              <w:t>三类价</w:t>
            </w:r>
          </w:p>
        </w:tc>
        <w:tc>
          <w:tcPr>
            <w:tcW w:w="207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36762D">
            <w:pPr>
              <w:spacing w:line="320" w:lineRule="exact"/>
              <w:jc w:val="center"/>
              <w:rPr>
                <w:rFonts w:eastAsia="方正仿宋_GBK"/>
                <w:b/>
                <w:color w:val="000000"/>
                <w:sz w:val="21"/>
                <w:szCs w:val="21"/>
              </w:rPr>
            </w:pPr>
          </w:p>
        </w:tc>
      </w:tr>
      <w:tr w:rsidR="0036762D">
        <w:trPr>
          <w:trHeight w:hRule="exact" w:val="443"/>
        </w:trPr>
        <w:tc>
          <w:tcPr>
            <w:tcW w:w="12781"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spacing w:line="320" w:lineRule="exact"/>
              <w:rPr>
                <w:rFonts w:eastAsia="方正仿宋_GBK"/>
                <w:b/>
                <w:color w:val="000000"/>
                <w:sz w:val="21"/>
                <w:szCs w:val="21"/>
              </w:rPr>
            </w:pPr>
            <w:r>
              <w:rPr>
                <w:rStyle w:val="font91"/>
                <w:rFonts w:ascii="Times New Roman" w:hAnsi="Times New Roman" w:cs="Times New Roman"/>
                <w:sz w:val="21"/>
                <w:szCs w:val="21"/>
              </w:rPr>
              <w:t>一、诊查类</w:t>
            </w: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110200001</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普通门诊诊查费</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5.00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4.00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3.00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2</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110200002a</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主任医师门诊诊查费</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15.00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12.00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9.00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110200002b</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副主任医师门诊诊查费</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8.00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6.00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4</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110200003</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急诊诊查费</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8.00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6.00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5</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110200004a</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门急诊留观诊查费</w:t>
            </w:r>
            <w:r>
              <w:rPr>
                <w:rStyle w:val="font21"/>
                <w:rFonts w:eastAsia="方正仿宋_GBK"/>
                <w:sz w:val="21"/>
                <w:szCs w:val="21"/>
              </w:rPr>
              <w:t>(12</w:t>
            </w:r>
            <w:r>
              <w:rPr>
                <w:rStyle w:val="font61"/>
                <w:rFonts w:ascii="Times New Roman" w:hAnsi="Times New Roman" w:cs="Times New Roman"/>
                <w:sz w:val="21"/>
                <w:szCs w:val="21"/>
              </w:rPr>
              <w:t>小时以上</w:t>
            </w:r>
            <w:r>
              <w:rPr>
                <w:rStyle w:val="font21"/>
                <w:rFonts w:eastAsia="方正仿宋_GBK"/>
                <w:sz w:val="21"/>
                <w:szCs w:val="21"/>
              </w:rPr>
              <w:t>)</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日</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16.00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12.00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6</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110200004b</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门急诊留观诊查费</w:t>
            </w:r>
            <w:r>
              <w:rPr>
                <w:rStyle w:val="font21"/>
                <w:rFonts w:eastAsia="方正仿宋_GBK"/>
                <w:sz w:val="21"/>
                <w:szCs w:val="21"/>
              </w:rPr>
              <w:t>(12</w:t>
            </w:r>
            <w:r>
              <w:rPr>
                <w:rStyle w:val="font61"/>
                <w:rFonts w:ascii="Times New Roman" w:hAnsi="Times New Roman" w:cs="Times New Roman"/>
                <w:sz w:val="21"/>
                <w:szCs w:val="21"/>
              </w:rPr>
              <w:t>小时及以内）</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半日</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8.00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6.00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822"/>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7</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110200005</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住院诊查费</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日</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30.00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19.00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12.00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132"/>
                <w:rFonts w:ascii="Times New Roman" w:hAnsi="Times New Roman" w:cs="Times New Roman"/>
                <w:sz w:val="21"/>
                <w:szCs w:val="21"/>
              </w:rPr>
              <w:t>昭通市精神卫生中心不执行，按原标准收费</w:t>
            </w:r>
          </w:p>
        </w:tc>
      </w:tr>
      <w:tr w:rsidR="0036762D">
        <w:trPr>
          <w:trHeight w:hRule="exact" w:val="443"/>
        </w:trPr>
        <w:tc>
          <w:tcPr>
            <w:tcW w:w="12781"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spacing w:line="320" w:lineRule="exact"/>
              <w:rPr>
                <w:rFonts w:eastAsia="方正仿宋_GBK"/>
                <w:b/>
                <w:color w:val="000000"/>
                <w:sz w:val="21"/>
                <w:szCs w:val="21"/>
              </w:rPr>
            </w:pPr>
            <w:r>
              <w:rPr>
                <w:rStyle w:val="font91"/>
                <w:rFonts w:ascii="Times New Roman" w:hAnsi="Times New Roman" w:cs="Times New Roman"/>
                <w:sz w:val="21"/>
                <w:szCs w:val="21"/>
              </w:rPr>
              <w:t>二、会诊类</w:t>
            </w: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111000002a</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主任、副主任医师院内会诊</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人次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50.00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40.00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30.00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2</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111000002b</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主治医师院内会诊</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人次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30.00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24.00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18.00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210400001</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院外影像学会诊</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例</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200.00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200.00 </w:t>
            </w:r>
          </w:p>
        </w:tc>
        <w:tc>
          <w:tcPr>
            <w:tcW w:w="20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4</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270800007</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疑难病理会诊</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例</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200.00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200.00 </w:t>
            </w:r>
          </w:p>
        </w:tc>
        <w:tc>
          <w:tcPr>
            <w:tcW w:w="20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lastRenderedPageBreak/>
              <w:t>5</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270800008</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普通病理会诊</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例</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100.00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100.00 </w:t>
            </w:r>
          </w:p>
        </w:tc>
        <w:tc>
          <w:tcPr>
            <w:tcW w:w="20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12781" w:type="dxa"/>
            <w:gridSpan w:val="8"/>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6762D" w:rsidRDefault="00413090">
            <w:pPr>
              <w:spacing w:line="320" w:lineRule="exact"/>
              <w:rPr>
                <w:rFonts w:eastAsia="方正仿宋_GBK"/>
                <w:b/>
                <w:color w:val="000000"/>
                <w:sz w:val="21"/>
                <w:szCs w:val="21"/>
              </w:rPr>
            </w:pPr>
            <w:r>
              <w:rPr>
                <w:rStyle w:val="font91"/>
                <w:rFonts w:ascii="Times New Roman" w:hAnsi="Times New Roman" w:cs="Times New Roman"/>
                <w:sz w:val="21"/>
                <w:szCs w:val="21"/>
              </w:rPr>
              <w:t>三、一般检查治疗类</w:t>
            </w: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120100006</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特殊疾病护理</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日</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50.00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50.00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50.00 </w:t>
            </w:r>
          </w:p>
        </w:tc>
        <w:tc>
          <w:tcPr>
            <w:tcW w:w="20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2</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120100007</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新生儿护理</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日</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30.00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30.00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30.00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120100010a</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气管切开护理</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日</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50.00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50.00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50.00 </w:t>
            </w:r>
          </w:p>
        </w:tc>
        <w:tc>
          <w:tcPr>
            <w:tcW w:w="20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4</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120100010b</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气管插管护理</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日</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50.00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50.00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50.00 </w:t>
            </w:r>
          </w:p>
        </w:tc>
        <w:tc>
          <w:tcPr>
            <w:tcW w:w="20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5</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120400011a</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中心静脉穿刺置管术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100.00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100.00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6</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120400011b</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深静脉穿刺置管术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80.00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80.00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80.00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7</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120400011c</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中心静脉测压</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5.00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5.00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5.00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8</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120400012</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动脉穿刺置管术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80.00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80.00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80.00 </w:t>
            </w:r>
          </w:p>
        </w:tc>
        <w:tc>
          <w:tcPr>
            <w:tcW w:w="20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9</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120600001</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特大换药（创面在</w:t>
            </w:r>
            <w:r>
              <w:rPr>
                <w:rStyle w:val="font21"/>
                <w:rFonts w:eastAsia="方正仿宋_GBK"/>
                <w:sz w:val="21"/>
                <w:szCs w:val="21"/>
              </w:rPr>
              <w:t>40</w:t>
            </w:r>
            <w:r>
              <w:rPr>
                <w:rStyle w:val="font61"/>
                <w:rFonts w:ascii="Times New Roman" w:hAnsi="Times New Roman" w:cs="Times New Roman"/>
                <w:sz w:val="21"/>
                <w:szCs w:val="21"/>
              </w:rPr>
              <w:t>㎝</w:t>
            </w:r>
            <w:r>
              <w:rPr>
                <w:rStyle w:val="font51"/>
                <w:rFonts w:eastAsia="方正仿宋_GBK"/>
                <w:sz w:val="21"/>
                <w:szCs w:val="21"/>
              </w:rPr>
              <w:t>2</w:t>
            </w:r>
            <w:r>
              <w:rPr>
                <w:rStyle w:val="font121"/>
                <w:rFonts w:ascii="Times New Roman" w:hAnsi="Times New Roman" w:cs="Times New Roman"/>
                <w:sz w:val="21"/>
                <w:szCs w:val="21"/>
              </w:rPr>
              <w:t>以上）</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60.00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60.00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60.00 </w:t>
            </w:r>
          </w:p>
        </w:tc>
        <w:tc>
          <w:tcPr>
            <w:tcW w:w="20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10</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120600002</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大换药（创面在</w:t>
            </w:r>
            <w:r>
              <w:rPr>
                <w:rStyle w:val="font21"/>
                <w:rFonts w:eastAsia="方正仿宋_GBK"/>
                <w:sz w:val="21"/>
                <w:szCs w:val="21"/>
              </w:rPr>
              <w:t>30</w:t>
            </w:r>
            <w:r>
              <w:rPr>
                <w:rStyle w:val="font61"/>
                <w:rFonts w:ascii="Times New Roman" w:hAnsi="Times New Roman" w:cs="Times New Roman"/>
                <w:sz w:val="21"/>
                <w:szCs w:val="21"/>
              </w:rPr>
              <w:t>－</w:t>
            </w:r>
            <w:r>
              <w:rPr>
                <w:rStyle w:val="font21"/>
                <w:rFonts w:eastAsia="方正仿宋_GBK"/>
                <w:sz w:val="21"/>
                <w:szCs w:val="21"/>
              </w:rPr>
              <w:t>40</w:t>
            </w:r>
            <w:r>
              <w:rPr>
                <w:rStyle w:val="font61"/>
                <w:rFonts w:ascii="Times New Roman" w:hAnsi="Times New Roman" w:cs="Times New Roman"/>
                <w:sz w:val="21"/>
                <w:szCs w:val="21"/>
              </w:rPr>
              <w:t>㎝</w:t>
            </w:r>
            <w:r>
              <w:rPr>
                <w:rStyle w:val="font51"/>
                <w:rFonts w:eastAsia="方正仿宋_GBK"/>
                <w:sz w:val="21"/>
                <w:szCs w:val="21"/>
              </w:rPr>
              <w:t>2</w:t>
            </w:r>
            <w:r>
              <w:rPr>
                <w:rStyle w:val="font121"/>
                <w:rFonts w:ascii="Times New Roman" w:hAnsi="Times New Roman" w:cs="Times New Roman"/>
                <w:sz w:val="21"/>
                <w:szCs w:val="21"/>
              </w:rPr>
              <w:t>）</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40.00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40.00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40.00 </w:t>
            </w:r>
          </w:p>
        </w:tc>
        <w:tc>
          <w:tcPr>
            <w:tcW w:w="20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11</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120600003</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中换药（创面在</w:t>
            </w:r>
            <w:r>
              <w:rPr>
                <w:rStyle w:val="font21"/>
                <w:rFonts w:eastAsia="方正仿宋_GBK"/>
                <w:sz w:val="21"/>
                <w:szCs w:val="21"/>
              </w:rPr>
              <w:t>15</w:t>
            </w:r>
            <w:r>
              <w:rPr>
                <w:rStyle w:val="font61"/>
                <w:rFonts w:ascii="Times New Roman" w:hAnsi="Times New Roman" w:cs="Times New Roman"/>
                <w:sz w:val="21"/>
                <w:szCs w:val="21"/>
              </w:rPr>
              <w:t>－</w:t>
            </w:r>
            <w:r>
              <w:rPr>
                <w:rStyle w:val="font21"/>
                <w:rFonts w:eastAsia="方正仿宋_GBK"/>
                <w:sz w:val="21"/>
                <w:szCs w:val="21"/>
              </w:rPr>
              <w:t>30</w:t>
            </w:r>
            <w:r>
              <w:rPr>
                <w:rStyle w:val="font61"/>
                <w:rFonts w:ascii="Times New Roman" w:hAnsi="Times New Roman" w:cs="Times New Roman"/>
                <w:sz w:val="21"/>
                <w:szCs w:val="21"/>
              </w:rPr>
              <w:t>㎝</w:t>
            </w:r>
            <w:r>
              <w:rPr>
                <w:rStyle w:val="font51"/>
                <w:rFonts w:eastAsia="方正仿宋_GBK"/>
                <w:sz w:val="21"/>
                <w:szCs w:val="21"/>
              </w:rPr>
              <w:t>2</w:t>
            </w:r>
            <w:r>
              <w:rPr>
                <w:rStyle w:val="font121"/>
                <w:rFonts w:ascii="Times New Roman" w:hAnsi="Times New Roman" w:cs="Times New Roman"/>
                <w:sz w:val="21"/>
                <w:szCs w:val="21"/>
              </w:rPr>
              <w:t>）</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30.00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30.00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30.00 </w:t>
            </w:r>
          </w:p>
        </w:tc>
        <w:tc>
          <w:tcPr>
            <w:tcW w:w="20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12</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120600004</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小换药（创面在</w:t>
            </w:r>
            <w:r>
              <w:rPr>
                <w:rStyle w:val="font21"/>
                <w:rFonts w:eastAsia="方正仿宋_GBK"/>
                <w:sz w:val="21"/>
                <w:szCs w:val="21"/>
              </w:rPr>
              <w:t>15</w:t>
            </w:r>
            <w:r>
              <w:rPr>
                <w:rStyle w:val="font61"/>
                <w:rFonts w:ascii="Times New Roman" w:hAnsi="Times New Roman" w:cs="Times New Roman"/>
                <w:sz w:val="21"/>
                <w:szCs w:val="21"/>
              </w:rPr>
              <w:t>㎝</w:t>
            </w:r>
            <w:r>
              <w:rPr>
                <w:rStyle w:val="font51"/>
                <w:rFonts w:eastAsia="方正仿宋_GBK"/>
                <w:sz w:val="21"/>
                <w:szCs w:val="21"/>
              </w:rPr>
              <w:t>2</w:t>
            </w:r>
            <w:r>
              <w:rPr>
                <w:rStyle w:val="font121"/>
                <w:rFonts w:ascii="Times New Roman" w:hAnsi="Times New Roman" w:cs="Times New Roman"/>
                <w:sz w:val="21"/>
                <w:szCs w:val="21"/>
              </w:rPr>
              <w:t>以下）</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10.00 </w:t>
            </w:r>
          </w:p>
        </w:tc>
        <w:tc>
          <w:tcPr>
            <w:tcW w:w="20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13</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120600005</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外擦药物治疗</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3.00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3.00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3.00 </w:t>
            </w:r>
          </w:p>
        </w:tc>
        <w:tc>
          <w:tcPr>
            <w:tcW w:w="20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14</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120700001</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雾化吸入</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8.00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8.00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8.00 </w:t>
            </w:r>
          </w:p>
        </w:tc>
        <w:tc>
          <w:tcPr>
            <w:tcW w:w="20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15</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120800001a</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鼻饲管置管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16</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120800001b</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鼻饲管注食</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4.00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4.00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4.00 </w:t>
            </w:r>
          </w:p>
        </w:tc>
        <w:tc>
          <w:tcPr>
            <w:tcW w:w="20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17</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120800001c</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鼻饲管注药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4.00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4.00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4.00 </w:t>
            </w:r>
          </w:p>
        </w:tc>
        <w:tc>
          <w:tcPr>
            <w:tcW w:w="20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lastRenderedPageBreak/>
              <w:t>18</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120800001d</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鼻饲管十二指肠灌注</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4.00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4.00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4.00 </w:t>
            </w:r>
          </w:p>
        </w:tc>
        <w:tc>
          <w:tcPr>
            <w:tcW w:w="20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19</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121100001</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一般物理降温</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8.00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8.00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8.00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20</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121100002</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特殊物理降温</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13.00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13.00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13.00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21</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121400001a</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引流管冲洗</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6.00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6.00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6.00 </w:t>
            </w:r>
          </w:p>
        </w:tc>
        <w:tc>
          <w:tcPr>
            <w:tcW w:w="20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22</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121400001b</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更换引流装置</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10.00 </w:t>
            </w:r>
          </w:p>
        </w:tc>
        <w:tc>
          <w:tcPr>
            <w:tcW w:w="20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23</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121600001a</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导尿</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20.00 </w:t>
            </w:r>
          </w:p>
        </w:tc>
        <w:tc>
          <w:tcPr>
            <w:tcW w:w="20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24</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121600001b</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留置导尿</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日</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6.00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6.00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6.00 </w:t>
            </w:r>
          </w:p>
        </w:tc>
        <w:tc>
          <w:tcPr>
            <w:tcW w:w="20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25</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121600002</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膀胱冲洗</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rPr>
                <w:rFonts w:eastAsia="方正仿宋_GBK"/>
                <w:b/>
                <w:color w:val="000000"/>
                <w:sz w:val="21"/>
                <w:szCs w:val="21"/>
              </w:rPr>
            </w:pPr>
          </w:p>
        </w:tc>
      </w:tr>
      <w:tr w:rsidR="0036762D">
        <w:trPr>
          <w:trHeight w:hRule="exact" w:val="443"/>
        </w:trPr>
        <w:tc>
          <w:tcPr>
            <w:tcW w:w="12781"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spacing w:line="320" w:lineRule="exact"/>
              <w:rPr>
                <w:rFonts w:eastAsia="方正仿宋_GBK"/>
                <w:color w:val="000000"/>
                <w:sz w:val="21"/>
                <w:szCs w:val="21"/>
              </w:rPr>
            </w:pPr>
            <w:r>
              <w:rPr>
                <w:rStyle w:val="font91"/>
                <w:rFonts w:ascii="Times New Roman" w:hAnsi="Times New Roman" w:cs="Times New Roman"/>
                <w:sz w:val="21"/>
                <w:szCs w:val="21"/>
              </w:rPr>
              <w:t>四、临床诊疗类</w:t>
            </w: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310605002a</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纤维支气管镜检查</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230.00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195.00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172.00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2</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310605002b</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电子支气管镜检查</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330.00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280.00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247.00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310605003a</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经纤支镜治疗</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230.00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195.00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172.00 </w:t>
            </w:r>
          </w:p>
        </w:tc>
        <w:tc>
          <w:tcPr>
            <w:tcW w:w="20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4</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310605003b</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经电子支气管镜治疗</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330.00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280.00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247.00 </w:t>
            </w:r>
          </w:p>
        </w:tc>
        <w:tc>
          <w:tcPr>
            <w:tcW w:w="20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5</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310605004a</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经纤支镜粘膜活检术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每部位</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230.00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195.00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172.00 </w:t>
            </w:r>
          </w:p>
        </w:tc>
        <w:tc>
          <w:tcPr>
            <w:tcW w:w="20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6</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310605004b</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经电子支气管镜粘膜活检术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每部位</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330.00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280.00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247.00 </w:t>
            </w:r>
          </w:p>
        </w:tc>
        <w:tc>
          <w:tcPr>
            <w:tcW w:w="20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7</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310605005a</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经纤支镜透支气管壁肺活检术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每部位</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260.00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221.00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195.00 </w:t>
            </w:r>
          </w:p>
        </w:tc>
        <w:tc>
          <w:tcPr>
            <w:tcW w:w="20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8</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310605005b</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经电子支气管镜透支气管壁肺活检术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每部位</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360.00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306.00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270.00 </w:t>
            </w:r>
          </w:p>
        </w:tc>
        <w:tc>
          <w:tcPr>
            <w:tcW w:w="20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9</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310605006a</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经纤支镜肺泡灌洗诊疗术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每个肺段</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230.00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195.00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172.00 </w:t>
            </w:r>
          </w:p>
        </w:tc>
        <w:tc>
          <w:tcPr>
            <w:tcW w:w="20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10</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310605006b</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经电子支气管镜肺泡灌洗诊疗术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每个肺段</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330.00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280.00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247.00 </w:t>
            </w:r>
          </w:p>
        </w:tc>
        <w:tc>
          <w:tcPr>
            <w:tcW w:w="20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lastRenderedPageBreak/>
              <w:t>11</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310605006c</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肺灌洗术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580.00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492.00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435.00 </w:t>
            </w:r>
          </w:p>
        </w:tc>
        <w:tc>
          <w:tcPr>
            <w:tcW w:w="20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12</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310605007a</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经纤支镜防污染采样刷检查</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240.00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204.00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180.00 </w:t>
            </w:r>
          </w:p>
        </w:tc>
        <w:tc>
          <w:tcPr>
            <w:tcW w:w="20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13</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310605007b</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经电子支气管镜防污染采样刷检查</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340.00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289.00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255.00 </w:t>
            </w:r>
          </w:p>
        </w:tc>
        <w:tc>
          <w:tcPr>
            <w:tcW w:w="20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14</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310605007c</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经气管切开防污染采样刷检查</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440.00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374.00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330.00 </w:t>
            </w:r>
          </w:p>
        </w:tc>
        <w:tc>
          <w:tcPr>
            <w:tcW w:w="20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15</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310702005</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临时起搏器安置术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900.00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765.00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675.00 </w:t>
            </w:r>
          </w:p>
        </w:tc>
        <w:tc>
          <w:tcPr>
            <w:tcW w:w="20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16</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310702007</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永久起搏器安置术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1300.00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1105.00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975.00 </w:t>
            </w:r>
          </w:p>
        </w:tc>
        <w:tc>
          <w:tcPr>
            <w:tcW w:w="20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17</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310702017</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心脏电除颤术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70.00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59.00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52.00 </w:t>
            </w:r>
          </w:p>
        </w:tc>
        <w:tc>
          <w:tcPr>
            <w:tcW w:w="20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18</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310702020</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右心导管检查术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900.00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765.00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675.00 </w:t>
            </w:r>
          </w:p>
        </w:tc>
        <w:tc>
          <w:tcPr>
            <w:tcW w:w="20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19</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310702021a</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左心导管检查术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1000.00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850.00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750.00 </w:t>
            </w:r>
          </w:p>
        </w:tc>
        <w:tc>
          <w:tcPr>
            <w:tcW w:w="20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20</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310702021b</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左室造影术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1000.00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850.00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750.00 </w:t>
            </w:r>
          </w:p>
        </w:tc>
        <w:tc>
          <w:tcPr>
            <w:tcW w:w="20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21</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310800001</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骨髓穿刺术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85.00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75.00 </w:t>
            </w:r>
          </w:p>
        </w:tc>
        <w:tc>
          <w:tcPr>
            <w:tcW w:w="20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22</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310800002</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骨髓活检术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150.00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127.00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112.00 </w:t>
            </w:r>
          </w:p>
        </w:tc>
        <w:tc>
          <w:tcPr>
            <w:tcW w:w="20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23</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310904004</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肛门指检</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24</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311000015a</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肾穿刺术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单侧</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169.00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149.00 </w:t>
            </w:r>
          </w:p>
        </w:tc>
        <w:tc>
          <w:tcPr>
            <w:tcW w:w="20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25</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311000015b</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肾造瘘术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单侧</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169.00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149.00 </w:t>
            </w:r>
          </w:p>
        </w:tc>
        <w:tc>
          <w:tcPr>
            <w:tcW w:w="20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26</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311000015c</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肾囊肿硬化治疗</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单侧</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169.00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149.00 </w:t>
            </w:r>
          </w:p>
        </w:tc>
        <w:tc>
          <w:tcPr>
            <w:tcW w:w="20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27</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311000015d</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肾穿刺活检术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单侧</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170.00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144.00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127.00 </w:t>
            </w:r>
          </w:p>
        </w:tc>
        <w:tc>
          <w:tcPr>
            <w:tcW w:w="20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28</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311000029</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输尿管支架管冲洗</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15.00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15.00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15.00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29</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311000033</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膀胱穿刺造瘘术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170.00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150.00 </w:t>
            </w:r>
          </w:p>
        </w:tc>
        <w:tc>
          <w:tcPr>
            <w:tcW w:w="20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lastRenderedPageBreak/>
              <w:t>30</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311201006</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阴道灌洗上药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7.00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7.00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7.00 </w:t>
            </w:r>
          </w:p>
        </w:tc>
        <w:tc>
          <w:tcPr>
            <w:tcW w:w="20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31</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311201009a</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宫颈注射</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16.00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14.00 </w:t>
            </w:r>
          </w:p>
        </w:tc>
        <w:tc>
          <w:tcPr>
            <w:tcW w:w="20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32</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311201009b</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宫颈封闭</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16.00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14.00 </w:t>
            </w:r>
          </w:p>
        </w:tc>
        <w:tc>
          <w:tcPr>
            <w:tcW w:w="20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311201009c</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阴道侧穹窿封闭</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16.00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14.00 </w:t>
            </w:r>
          </w:p>
        </w:tc>
        <w:tc>
          <w:tcPr>
            <w:tcW w:w="20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34</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311201009d</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阴道侧穹窿上药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16.00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14.00 </w:t>
            </w:r>
          </w:p>
        </w:tc>
        <w:tc>
          <w:tcPr>
            <w:tcW w:w="20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35</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311201011</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宫颈内口探查术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25.00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21.00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18.00 </w:t>
            </w:r>
          </w:p>
        </w:tc>
        <w:tc>
          <w:tcPr>
            <w:tcW w:w="20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36</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311201018</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宫腔粘连分离术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85.00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75.00 </w:t>
            </w:r>
          </w:p>
        </w:tc>
        <w:tc>
          <w:tcPr>
            <w:tcW w:w="20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37</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311201019</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宫腔填塞</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85.00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75.00 </w:t>
            </w:r>
          </w:p>
        </w:tc>
        <w:tc>
          <w:tcPr>
            <w:tcW w:w="20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38</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311201023a</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产前检查</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15.00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15.00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15.00 </w:t>
            </w:r>
          </w:p>
        </w:tc>
        <w:tc>
          <w:tcPr>
            <w:tcW w:w="20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39</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311201023b</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妇检</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8.00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8.00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8.00 </w:t>
            </w:r>
          </w:p>
        </w:tc>
        <w:tc>
          <w:tcPr>
            <w:tcW w:w="20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40</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311201048a</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宫内节育器放置术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50.00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42.00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37.00 </w:t>
            </w:r>
          </w:p>
        </w:tc>
        <w:tc>
          <w:tcPr>
            <w:tcW w:w="20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41</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311201048b</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宫内节育器取出术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50.00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42.00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37.00 </w:t>
            </w:r>
          </w:p>
        </w:tc>
        <w:tc>
          <w:tcPr>
            <w:tcW w:w="20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42</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311201048c</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宫内节育器放置术</w:t>
            </w:r>
            <w:r>
              <w:rPr>
                <w:rStyle w:val="font21"/>
                <w:rFonts w:eastAsia="方正仿宋_GBK"/>
                <w:sz w:val="21"/>
                <w:szCs w:val="21"/>
              </w:rPr>
              <w:t>(</w:t>
            </w:r>
            <w:r>
              <w:rPr>
                <w:rStyle w:val="font61"/>
                <w:rFonts w:ascii="Times New Roman" w:hAnsi="Times New Roman" w:cs="Times New Roman"/>
                <w:sz w:val="21"/>
                <w:szCs w:val="21"/>
              </w:rPr>
              <w:t>双子宫</w:t>
            </w:r>
            <w:r>
              <w:rPr>
                <w:rStyle w:val="font21"/>
                <w:rFonts w:eastAsia="方正仿宋_GBK"/>
                <w:sz w:val="21"/>
                <w:szCs w:val="21"/>
              </w:rPr>
              <w:t>)</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90.00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76.00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67.00 </w:t>
            </w:r>
          </w:p>
        </w:tc>
        <w:tc>
          <w:tcPr>
            <w:tcW w:w="20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43</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311201048d</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宫内节育器取出术</w:t>
            </w:r>
            <w:r>
              <w:rPr>
                <w:rStyle w:val="font21"/>
                <w:rFonts w:eastAsia="方正仿宋_GBK"/>
                <w:sz w:val="21"/>
                <w:szCs w:val="21"/>
              </w:rPr>
              <w:t>(</w:t>
            </w:r>
            <w:r>
              <w:rPr>
                <w:rStyle w:val="font61"/>
                <w:rFonts w:ascii="Times New Roman" w:hAnsi="Times New Roman" w:cs="Times New Roman"/>
                <w:sz w:val="21"/>
                <w:szCs w:val="21"/>
              </w:rPr>
              <w:t>双子宫</w:t>
            </w:r>
            <w:r>
              <w:rPr>
                <w:rStyle w:val="font21"/>
                <w:rFonts w:eastAsia="方正仿宋_GBK"/>
                <w:sz w:val="21"/>
                <w:szCs w:val="21"/>
              </w:rPr>
              <w:t>)</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90.00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76.00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67.00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rPr>
                <w:rFonts w:eastAsia="方正仿宋_GBK"/>
                <w:b/>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44</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311202003</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新生儿复苏</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90.00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76.00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67.00 </w:t>
            </w:r>
          </w:p>
        </w:tc>
        <w:tc>
          <w:tcPr>
            <w:tcW w:w="20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45</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311202004</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新生儿气管插管术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84.00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74.00 </w:t>
            </w:r>
          </w:p>
        </w:tc>
        <w:tc>
          <w:tcPr>
            <w:tcW w:w="20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46</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311202006</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新生儿洗胃</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45.00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37.00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33.00 </w:t>
            </w:r>
          </w:p>
        </w:tc>
        <w:tc>
          <w:tcPr>
            <w:tcW w:w="20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47</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311202008</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新生儿脐静脉穿刺和注射</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15.00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12.00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11.00 </w:t>
            </w:r>
          </w:p>
        </w:tc>
        <w:tc>
          <w:tcPr>
            <w:tcW w:w="20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12781"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spacing w:line="320" w:lineRule="exact"/>
              <w:rPr>
                <w:rFonts w:eastAsia="方正仿宋_GBK"/>
                <w:color w:val="000000"/>
                <w:sz w:val="21"/>
                <w:szCs w:val="21"/>
              </w:rPr>
            </w:pPr>
            <w:r>
              <w:rPr>
                <w:rStyle w:val="font91"/>
                <w:rFonts w:ascii="Times New Roman" w:hAnsi="Times New Roman" w:cs="Times New Roman"/>
                <w:sz w:val="21"/>
                <w:szCs w:val="21"/>
              </w:rPr>
              <w:t>五、经血管介入诊疗类</w:t>
            </w: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lastRenderedPageBreak/>
              <w:t>1</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320100008</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经皮静脉内溶栓术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1500.00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1500.00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1500.00 </w:t>
            </w:r>
          </w:p>
        </w:tc>
        <w:tc>
          <w:tcPr>
            <w:tcW w:w="20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2</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320100010a</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经皮选择性中心静脉置管术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100.00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100.00 </w:t>
            </w:r>
          </w:p>
        </w:tc>
        <w:tc>
          <w:tcPr>
            <w:tcW w:w="20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320100010b</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经皮选择性深静脉置管术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80.00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80.00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80.00 </w:t>
            </w:r>
          </w:p>
        </w:tc>
        <w:tc>
          <w:tcPr>
            <w:tcW w:w="20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4</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320100010c</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经皮选择性浅静脉置管术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10.00 </w:t>
            </w:r>
          </w:p>
        </w:tc>
        <w:tc>
          <w:tcPr>
            <w:tcW w:w="20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5</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320200001</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经股动脉置管腹主动脉带簿网支架置入术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2500.00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2500.00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2500.00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6</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320200004a</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经皮选择性动脉置管术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1850.00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1850.00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1850.00 </w:t>
            </w:r>
          </w:p>
        </w:tc>
        <w:tc>
          <w:tcPr>
            <w:tcW w:w="20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7</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320200004b</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经皮选择性动脉置管药物治疗术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1850.00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1850.00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1850.00 </w:t>
            </w:r>
          </w:p>
        </w:tc>
        <w:tc>
          <w:tcPr>
            <w:tcW w:w="20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8</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320200004c</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经皮选择性动脉置管栓塞术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2000.00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2000.00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2000.00 </w:t>
            </w:r>
          </w:p>
        </w:tc>
        <w:tc>
          <w:tcPr>
            <w:tcW w:w="20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9</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320200009</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经皮动脉内球囊扩张术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2000.00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2000.00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2000.00 </w:t>
            </w:r>
          </w:p>
        </w:tc>
        <w:tc>
          <w:tcPr>
            <w:tcW w:w="20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10</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320200010</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经皮动脉支架置入术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2400.00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2400.00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2400.00 </w:t>
            </w:r>
          </w:p>
        </w:tc>
        <w:tc>
          <w:tcPr>
            <w:tcW w:w="20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11</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320400003</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先心病介入治疗</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2300.00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2300.00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2300.00 </w:t>
            </w:r>
          </w:p>
        </w:tc>
        <w:tc>
          <w:tcPr>
            <w:tcW w:w="20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12</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320500001a</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冠状动脉造影术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1800.00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1800.00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1800.00 </w:t>
            </w:r>
          </w:p>
        </w:tc>
        <w:tc>
          <w:tcPr>
            <w:tcW w:w="20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13</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320500001b</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冠状动脉造影术</w:t>
            </w:r>
            <w:r>
              <w:rPr>
                <w:rStyle w:val="font21"/>
                <w:rFonts w:eastAsia="方正仿宋_GBK"/>
                <w:sz w:val="21"/>
                <w:szCs w:val="21"/>
              </w:rPr>
              <w:t>+</w:t>
            </w:r>
            <w:r>
              <w:rPr>
                <w:rStyle w:val="font61"/>
                <w:rFonts w:ascii="Times New Roman" w:hAnsi="Times New Roman" w:cs="Times New Roman"/>
                <w:sz w:val="21"/>
                <w:szCs w:val="21"/>
              </w:rPr>
              <w:t>左心室造影</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2050.00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2050.00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2050.00 </w:t>
            </w:r>
          </w:p>
        </w:tc>
        <w:tc>
          <w:tcPr>
            <w:tcW w:w="20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14</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320500002a</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经皮冠状动脉腔内成形术</w:t>
            </w:r>
            <w:r>
              <w:rPr>
                <w:rStyle w:val="font21"/>
                <w:rFonts w:eastAsia="方正仿宋_GBK"/>
                <w:sz w:val="21"/>
                <w:szCs w:val="21"/>
              </w:rPr>
              <w:t>(</w:t>
            </w:r>
            <w:r>
              <w:rPr>
                <w:rStyle w:val="font61"/>
                <w:rFonts w:ascii="Times New Roman" w:hAnsi="Times New Roman" w:cs="Times New Roman"/>
                <w:sz w:val="21"/>
                <w:szCs w:val="21"/>
              </w:rPr>
              <w:t>一支血管</w:t>
            </w:r>
            <w:r>
              <w:rPr>
                <w:rStyle w:val="font21"/>
                <w:rFonts w:eastAsia="方正仿宋_GBK"/>
                <w:sz w:val="21"/>
                <w:szCs w:val="21"/>
              </w:rPr>
              <w:t>)</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2500.00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2500.00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2500.00 </w:t>
            </w:r>
          </w:p>
        </w:tc>
        <w:tc>
          <w:tcPr>
            <w:tcW w:w="20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15</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320500002b</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经皮冠状动脉腔内成形术（二支及以上血管）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2950.00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2950.00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2950.00 </w:t>
            </w:r>
          </w:p>
        </w:tc>
        <w:tc>
          <w:tcPr>
            <w:tcW w:w="20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16</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320500003a</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经皮冠状动脉内支架置入术</w:t>
            </w:r>
            <w:r>
              <w:rPr>
                <w:rStyle w:val="font21"/>
                <w:rFonts w:eastAsia="方正仿宋_GBK"/>
                <w:sz w:val="21"/>
                <w:szCs w:val="21"/>
              </w:rPr>
              <w:t>(</w:t>
            </w:r>
            <w:r>
              <w:rPr>
                <w:rStyle w:val="font61"/>
                <w:rFonts w:ascii="Times New Roman" w:hAnsi="Times New Roman" w:cs="Times New Roman"/>
                <w:sz w:val="21"/>
                <w:szCs w:val="21"/>
              </w:rPr>
              <w:t>一支血管</w:t>
            </w:r>
            <w:r>
              <w:rPr>
                <w:rStyle w:val="font21"/>
                <w:rFonts w:eastAsia="方正仿宋_GBK"/>
                <w:sz w:val="21"/>
                <w:szCs w:val="21"/>
              </w:rPr>
              <w:t>)</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2600.00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2600.00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2600.00 </w:t>
            </w:r>
          </w:p>
        </w:tc>
        <w:tc>
          <w:tcPr>
            <w:tcW w:w="20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17</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320500003b</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经皮冠状动脉内支架置入术（二支及以上血管）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3000.00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3000.00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3000.00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rPr>
                <w:rFonts w:eastAsia="方正仿宋_GBK"/>
                <w:b/>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18</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320500011</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经皮冠状动脉内溶栓术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2200.00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2200.00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2200.00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19</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320600004</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经皮穿刺脑血管腔内支架置入术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3200.00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3200.00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3200.00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lastRenderedPageBreak/>
              <w:t>20</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320600005</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经皮穿刺脑血管腔内溶栓术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2500.00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2500.00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2500.00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21</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320600008</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颅内动脉瘤栓塞术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2650.00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2650.00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2650.00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12781"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spacing w:line="320" w:lineRule="exact"/>
              <w:rPr>
                <w:rFonts w:eastAsia="方正仿宋_GBK"/>
                <w:color w:val="000000"/>
                <w:sz w:val="21"/>
                <w:szCs w:val="21"/>
              </w:rPr>
            </w:pPr>
            <w:r>
              <w:rPr>
                <w:rStyle w:val="font91"/>
                <w:rFonts w:ascii="Times New Roman" w:hAnsi="Times New Roman" w:cs="Times New Roman"/>
                <w:sz w:val="21"/>
                <w:szCs w:val="21"/>
              </w:rPr>
              <w:t>六、手术类</w:t>
            </w: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330100003a</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腰麻</w:t>
            </w:r>
            <w:r>
              <w:rPr>
                <w:rStyle w:val="font21"/>
                <w:rFonts w:eastAsia="方正仿宋_GBK"/>
                <w:sz w:val="21"/>
                <w:szCs w:val="21"/>
              </w:rPr>
              <w:t>(2</w:t>
            </w:r>
            <w:r>
              <w:rPr>
                <w:rStyle w:val="font61"/>
                <w:rFonts w:ascii="Times New Roman" w:hAnsi="Times New Roman" w:cs="Times New Roman"/>
                <w:sz w:val="21"/>
                <w:szCs w:val="21"/>
              </w:rPr>
              <w:t>小时及以内</w:t>
            </w:r>
            <w:r>
              <w:rPr>
                <w:rStyle w:val="font21"/>
                <w:rFonts w:eastAsia="方正仿宋_GBK"/>
                <w:sz w:val="21"/>
                <w:szCs w:val="21"/>
              </w:rPr>
              <w:t>)</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230.00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218.00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207.00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2</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330100003b</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硬膜外阻滞麻醉</w:t>
            </w:r>
            <w:r>
              <w:rPr>
                <w:rStyle w:val="font21"/>
                <w:rFonts w:eastAsia="方正仿宋_GBK"/>
                <w:sz w:val="21"/>
                <w:szCs w:val="21"/>
              </w:rPr>
              <w:t>(2</w:t>
            </w:r>
            <w:r>
              <w:rPr>
                <w:rStyle w:val="font61"/>
                <w:rFonts w:ascii="Times New Roman" w:hAnsi="Times New Roman" w:cs="Times New Roman"/>
                <w:sz w:val="21"/>
                <w:szCs w:val="21"/>
              </w:rPr>
              <w:t>小时及以内</w:t>
            </w:r>
            <w:r>
              <w:rPr>
                <w:rStyle w:val="font21"/>
                <w:rFonts w:eastAsia="方正仿宋_GBK"/>
                <w:sz w:val="21"/>
                <w:szCs w:val="21"/>
              </w:rPr>
              <w:t>)</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230.00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218.00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207.00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330100003c</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腰麻硬膜外联合阻滞麻醉</w:t>
            </w:r>
            <w:r>
              <w:rPr>
                <w:rStyle w:val="font21"/>
                <w:rFonts w:eastAsia="方正仿宋_GBK"/>
                <w:sz w:val="21"/>
                <w:szCs w:val="21"/>
              </w:rPr>
              <w:t>(2</w:t>
            </w:r>
            <w:r>
              <w:rPr>
                <w:rStyle w:val="font61"/>
                <w:rFonts w:ascii="Times New Roman" w:hAnsi="Times New Roman" w:cs="Times New Roman"/>
                <w:sz w:val="21"/>
                <w:szCs w:val="21"/>
              </w:rPr>
              <w:t>小时及以内</w:t>
            </w:r>
            <w:r>
              <w:rPr>
                <w:rStyle w:val="font21"/>
                <w:rFonts w:eastAsia="方正仿宋_GBK"/>
                <w:sz w:val="21"/>
                <w:szCs w:val="21"/>
              </w:rPr>
              <w:t>)</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260.00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247.00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234.00 </w:t>
            </w:r>
          </w:p>
        </w:tc>
        <w:tc>
          <w:tcPr>
            <w:tcW w:w="20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4</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330100003d</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椎管内麻醉（</w:t>
            </w:r>
            <w:r>
              <w:rPr>
                <w:rStyle w:val="font21"/>
                <w:rFonts w:eastAsia="方正仿宋_GBK"/>
                <w:sz w:val="21"/>
                <w:szCs w:val="21"/>
              </w:rPr>
              <w:t>2</w:t>
            </w:r>
            <w:r>
              <w:rPr>
                <w:rStyle w:val="font61"/>
                <w:rFonts w:ascii="Times New Roman" w:hAnsi="Times New Roman" w:cs="Times New Roman"/>
                <w:sz w:val="21"/>
                <w:szCs w:val="21"/>
              </w:rPr>
              <w:t>小时以上）</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小时</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50.00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47.00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45.00 </w:t>
            </w:r>
          </w:p>
        </w:tc>
        <w:tc>
          <w:tcPr>
            <w:tcW w:w="20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5</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330100003e</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椎管内麻醉（双穿刺点加收）</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50.00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47.00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45.00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6</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330100005a</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全身麻醉</w:t>
            </w:r>
            <w:r>
              <w:rPr>
                <w:rStyle w:val="font21"/>
                <w:rFonts w:eastAsia="方正仿宋_GBK"/>
                <w:sz w:val="21"/>
                <w:szCs w:val="21"/>
              </w:rPr>
              <w:t>(2</w:t>
            </w:r>
            <w:r>
              <w:rPr>
                <w:rStyle w:val="font61"/>
                <w:rFonts w:ascii="Times New Roman" w:hAnsi="Times New Roman" w:cs="Times New Roman"/>
                <w:sz w:val="21"/>
                <w:szCs w:val="21"/>
              </w:rPr>
              <w:t>小时及以内</w:t>
            </w:r>
            <w:r>
              <w:rPr>
                <w:rStyle w:val="font21"/>
                <w:rFonts w:eastAsia="方正仿宋_GBK"/>
                <w:sz w:val="21"/>
                <w:szCs w:val="21"/>
              </w:rPr>
              <w:t>)</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550.00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522.00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495.00 </w:t>
            </w:r>
          </w:p>
        </w:tc>
        <w:tc>
          <w:tcPr>
            <w:tcW w:w="20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7</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330100005b</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全身麻醉（</w:t>
            </w:r>
            <w:r>
              <w:rPr>
                <w:rStyle w:val="font21"/>
                <w:rFonts w:eastAsia="方正仿宋_GBK"/>
                <w:sz w:val="21"/>
                <w:szCs w:val="21"/>
              </w:rPr>
              <w:t>2</w:t>
            </w:r>
            <w:r>
              <w:rPr>
                <w:rStyle w:val="font61"/>
                <w:rFonts w:ascii="Times New Roman" w:hAnsi="Times New Roman" w:cs="Times New Roman"/>
                <w:sz w:val="21"/>
                <w:szCs w:val="21"/>
              </w:rPr>
              <w:t>小时以上）</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小时</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65.00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61.00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58.00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8</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330100012</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心肺复苏术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150.00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142.00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135.00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9</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330100013a</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气管插管术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70.00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65.00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63.00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10</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330100013b</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喉罩放置术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50.00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47.00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45.00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11</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330100014</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特殊方法气管插管术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140.00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133.00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126.00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12</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330201009</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颅骨修补术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1700.00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1360.00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1020.00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13</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330201014</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颅内多发血肿清除术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3200.00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2560.00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1920.00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14</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330201015</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颅内血肿清除术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2000.00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1600.00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1200.00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15</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330201039</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垂体瘤切除术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3800.00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3040.00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2280.00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16</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330203002a</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颅内动脉瘤夹闭术</w:t>
            </w:r>
            <w:r>
              <w:rPr>
                <w:rStyle w:val="font21"/>
                <w:rFonts w:eastAsia="方正仿宋_GBK"/>
                <w:sz w:val="21"/>
                <w:szCs w:val="21"/>
              </w:rPr>
              <w:t>(1</w:t>
            </w:r>
            <w:r>
              <w:rPr>
                <w:rStyle w:val="font61"/>
                <w:rFonts w:ascii="Times New Roman" w:hAnsi="Times New Roman" w:cs="Times New Roman"/>
                <w:sz w:val="21"/>
                <w:szCs w:val="21"/>
              </w:rPr>
              <w:t>个动脉瘤</w:t>
            </w:r>
            <w:r>
              <w:rPr>
                <w:rStyle w:val="font21"/>
                <w:rFonts w:eastAsia="方正仿宋_GBK"/>
                <w:sz w:val="21"/>
                <w:szCs w:val="21"/>
              </w:rPr>
              <w:t>)</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4000.00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3200.00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2400.00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lastRenderedPageBreak/>
              <w:t>17</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330203002b</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颅内动脉瘤夹闭术（</w:t>
            </w:r>
            <w:r>
              <w:rPr>
                <w:rStyle w:val="font21"/>
                <w:rFonts w:eastAsia="方正仿宋_GBK"/>
                <w:sz w:val="21"/>
                <w:szCs w:val="21"/>
              </w:rPr>
              <w:t>2</w:t>
            </w:r>
            <w:r>
              <w:rPr>
                <w:rStyle w:val="font61"/>
                <w:rFonts w:ascii="Times New Roman" w:hAnsi="Times New Roman" w:cs="Times New Roman"/>
                <w:sz w:val="21"/>
                <w:szCs w:val="21"/>
              </w:rPr>
              <w:t>个及以上动脉瘤</w:t>
            </w:r>
            <w:r>
              <w:rPr>
                <w:rStyle w:val="font21"/>
                <w:rFonts w:eastAsia="方正仿宋_GBK"/>
                <w:sz w:val="21"/>
                <w:szCs w:val="21"/>
              </w:rPr>
              <w:t>)</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4700.00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3760.00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2820.00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18</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330300008a</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甲状腺部分切除术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单侧</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1400.00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1120.00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840.00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19</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330300008b</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甲状腺瘤切除术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单侧</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1400.00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1120.00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840.00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20</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330300008c</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甲状腺囊肿切除术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单侧</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1400.00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1120.00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840.00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21</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330300009</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甲状腺次全切除术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单侧</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1600.00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1280.00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960.00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22</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330300010</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甲状腺全切术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1500.00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1200.00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900.00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23</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330300011</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甲状腺癌根治术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2300.00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1840.00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1380.00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24</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330300012</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甲状腺癌扩大根治术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2600.00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2080.00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1560.00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25</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330300021a</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肾上腺切除术（全切）</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单侧</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1800.00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1440.00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1080.00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26</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330300021b</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肾上腺切除术（部分切除）</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单侧</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1800.00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1440.00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1080.00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27</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330300021c</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肾上腺腺瘤切除术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单侧</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1800.00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1440.00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1080.00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left"/>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28</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330401001a</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眼睑肿物切除术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260.00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208.00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156.00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29</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330401001b</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眼睑肿物切除术</w:t>
            </w:r>
            <w:r>
              <w:rPr>
                <w:rStyle w:val="font21"/>
                <w:rFonts w:eastAsia="方正仿宋_GBK"/>
                <w:sz w:val="21"/>
                <w:szCs w:val="21"/>
              </w:rPr>
              <w:t>+</w:t>
            </w:r>
            <w:r>
              <w:rPr>
                <w:rStyle w:val="font61"/>
                <w:rFonts w:ascii="Times New Roman" w:hAnsi="Times New Roman" w:cs="Times New Roman"/>
                <w:sz w:val="21"/>
                <w:szCs w:val="21"/>
              </w:rPr>
              <w:t>植皮</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400.00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320.00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240.00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30</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330401002</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眼睑结膜裂伤缝合术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260.00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208.00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156.00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31</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330401007</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睑内翻矫正术（缝线法）</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260.00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208.00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156.00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32</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330406006</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白内障囊外摘除</w:t>
            </w:r>
            <w:r>
              <w:rPr>
                <w:rStyle w:val="font21"/>
                <w:rFonts w:eastAsia="方正仿宋_GBK"/>
                <w:sz w:val="21"/>
                <w:szCs w:val="21"/>
              </w:rPr>
              <w:t>+</w:t>
            </w:r>
            <w:r>
              <w:rPr>
                <w:rStyle w:val="font61"/>
                <w:rFonts w:ascii="Times New Roman" w:hAnsi="Times New Roman" w:cs="Times New Roman"/>
                <w:sz w:val="21"/>
                <w:szCs w:val="21"/>
              </w:rPr>
              <w:t>人工晶体植入术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1200.00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960.00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720.00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330407002</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玻璃体切除术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1800.00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1440.00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1080.00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34</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330408001a</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共同性斜视矫正术（第一条肌肉）</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800.00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640.00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480.00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35</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330408001b</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共同性斜视矫正术（第二条肌肉起）</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每条肌肉</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250.00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200.00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150.00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lastRenderedPageBreak/>
              <w:t>36</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330501002</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耳道异物取出术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130.00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104.00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78.00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37</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330501006</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耳前瘘管切除术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500.00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400.00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300.00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38</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330501010a</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外耳道良性肿物切除术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300.00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240.00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180.00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39</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330501010b</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外耳道骨瘤切除术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300.00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240.00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180.00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40</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330501010c</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外耳道胆脂瘤切除术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300.00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240.00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180.00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41</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330501021</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外耳道成形术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1300.00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1040.00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780.00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42</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330601007</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鼻腔异物取出术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130.00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104.00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78.00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43</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330601008</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下鼻甲部分切除术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260.00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208.00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156.00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44</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330601009</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中鼻甲部分切除术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400.00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320.00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240.00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left"/>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45</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330602013a</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经鼻内镜鼻窦手术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1300.00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1040.00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780.00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46</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330602013b</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经鼻内镜蝶窦手术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1500.00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1200.00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900.00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47</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330604006</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阻生牙拔除术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每牙</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130.00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104.00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78.00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48</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330605001</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口腔颌面部小肿物切除术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250.00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200.00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150.00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49</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330605008</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下颌骨缺损钛板即刻植入术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550.00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440.00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330.00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50</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330605022</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口咽部恶性肿物局部扩大切除术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1350.00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1080.00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810.00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left"/>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51</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330605034a</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舌下腺切除术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500.00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400.00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300.00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left"/>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52</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330605034b</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舌下腺囊肿切除术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500.00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400.00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300.00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53</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330606028a</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口腔颌面部软组织缺损局部邻位皮瓣修复术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900.00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720.00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540.00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54</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330606028b</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口腔颌面部软组织缺损局部组织瓣修复术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1100.00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880.00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660.00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lastRenderedPageBreak/>
              <w:t>55</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330608010a</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上颌骨骨折切开复位内固定术（线性骨折）</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单侧</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800.00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640.00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480.00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56</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330608010b</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上颌骨骨折切开复位内固定术（粉碎性骨折）</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单侧</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1000.00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800.00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600.00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57</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330701005</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气管切开术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400.00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320.00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240.00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58</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330702002a</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肺癌根治术（单侧）</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3300.00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2640.00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1980.00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left"/>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59</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330702002b</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肺癌根治术（双侧）</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4800.00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3840.00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2880.00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left"/>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60</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330702005a</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肺楔形切除术（单侧）</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2100.00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1680.00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1260.00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61</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330702005b</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肺楔形切除术（双侧）</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3000.00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2400.00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1800.00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62</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330702006</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肺叶切除术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2900.00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2320.00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1740.00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63</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330702009a</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肺大泡切除修补术（单侧）</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1800.00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1440.00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1080.00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64</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330702009b</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肺大泡切除修补术（双侧）</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2700.00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2160.00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1620.00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65</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330703012a</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胸壁异物取出术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500.00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400.00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300.00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66</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330703012b</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胸壁软组织肿瘤切除术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500.00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400.00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300.00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67</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330703012c</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胸壁骨组织肿瘤切除术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1300.00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1040.00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780.00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68</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330703015a</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小儿鸡胸矫正术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2200.00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1760.00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1320.00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69</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330703015b</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小儿漏斗胸矫正术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3000.00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2400.00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1800.00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70</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330703017</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胸腔闭式引流术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260.00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208.00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156.00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71</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330801003</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二尖瓣替换术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3600.00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2880.00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2160.00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72</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330801004</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三尖瓣直视成形术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3300.00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2640.00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1980.00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73</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330801009</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主动脉瓣置换术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4000.00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3200.00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2400.00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lastRenderedPageBreak/>
              <w:t>74</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330801012</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肺动脉瓣狭窄矫治术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3300.00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2640.00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1980.00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75</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330801017a</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房间隔缺损修补术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2900.00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2320.00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1740.00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76</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330801017b</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单心房间隔再造术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2900.00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2320.00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1740.00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77</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330801018</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室间隔缺损直视修补术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2900.00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2320.00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1740.00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left"/>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78</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330900002</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体表淋巴结摘除术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每部位</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260.00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208.00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156.00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79</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330900015a</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淋巴管瘤切除术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1350.00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1080.00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810.00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80</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330900015b</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蔓状血管瘤切除术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1200.00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960.00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720.00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81</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331002005</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胃癌根治术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3000.00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2400.00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1800.00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82</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331002011</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胃肠穿孔修补术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1200.00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960.00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720.00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83</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331003020</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结肠癌根治术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2300.00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1840.00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1380.00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84</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331004012</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经腹直肠癌根治术</w:t>
            </w:r>
            <w:r>
              <w:rPr>
                <w:rStyle w:val="font21"/>
                <w:rFonts w:eastAsia="方正仿宋_GBK"/>
                <w:sz w:val="21"/>
                <w:szCs w:val="21"/>
              </w:rPr>
              <w:t>(Dixon</w:t>
            </w:r>
            <w:r>
              <w:rPr>
                <w:rStyle w:val="font61"/>
                <w:rFonts w:ascii="Times New Roman" w:hAnsi="Times New Roman" w:cs="Times New Roman"/>
                <w:sz w:val="21"/>
                <w:szCs w:val="21"/>
              </w:rPr>
              <w:t>手术</w:t>
            </w:r>
            <w:r>
              <w:rPr>
                <w:rStyle w:val="font21"/>
                <w:rFonts w:eastAsia="方正仿宋_GBK"/>
                <w:sz w:val="21"/>
                <w:szCs w:val="21"/>
              </w:rPr>
              <w:t>)</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2500.00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2000.00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1500.00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85</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331005001a</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肝损伤清创修补术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1200.00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960.00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720.00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86</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331005001b</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肝损伤及大血管、胆管和多破口修补术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1800.00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1440.00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1080.00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87</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331005013</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肝部分切除术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2000.00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1600.00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1200.00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88</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331006001a</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胆囊肠吻合术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1800.00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1440.00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1080.00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left"/>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89</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331006001b</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Roux-y</w:t>
            </w:r>
            <w:r>
              <w:rPr>
                <w:rStyle w:val="font61"/>
                <w:rFonts w:ascii="Times New Roman" w:hAnsi="Times New Roman" w:cs="Times New Roman"/>
                <w:sz w:val="21"/>
                <w:szCs w:val="21"/>
              </w:rPr>
              <w:t>肠吻合术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1800.00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1440.00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1080.00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90</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331006002</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胆囊切除术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1400.00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1120.00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840.00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left"/>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91</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331006011a</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胆总管探查</w:t>
            </w:r>
            <w:r>
              <w:rPr>
                <w:rStyle w:val="font21"/>
                <w:rFonts w:eastAsia="方正仿宋_GBK"/>
                <w:sz w:val="21"/>
                <w:szCs w:val="21"/>
              </w:rPr>
              <w:t>T</w:t>
            </w:r>
            <w:r>
              <w:rPr>
                <w:rStyle w:val="font61"/>
                <w:rFonts w:ascii="Times New Roman" w:hAnsi="Times New Roman" w:cs="Times New Roman"/>
                <w:sz w:val="21"/>
                <w:szCs w:val="21"/>
              </w:rPr>
              <w:t>管引流术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1500.00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1200.00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900.00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92</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331006011b</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胆总管探查、取石、冲洗、</w:t>
            </w:r>
            <w:r>
              <w:rPr>
                <w:rStyle w:val="font21"/>
                <w:rFonts w:eastAsia="方正仿宋_GBK"/>
                <w:sz w:val="21"/>
                <w:szCs w:val="21"/>
              </w:rPr>
              <w:t>T</w:t>
            </w:r>
            <w:r>
              <w:rPr>
                <w:rStyle w:val="font61"/>
                <w:rFonts w:ascii="Times New Roman" w:hAnsi="Times New Roman" w:cs="Times New Roman"/>
                <w:sz w:val="21"/>
                <w:szCs w:val="21"/>
              </w:rPr>
              <w:t>管引流术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1800.00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1440.00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1080.00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lastRenderedPageBreak/>
              <w:t>93</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331008001</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腹股沟疝修补术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单侧</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800.00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640.00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480.00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94</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331008003</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充填式无张力疝修补术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单侧</w:t>
            </w:r>
            <w:r>
              <w:rPr>
                <w:rStyle w:val="font21"/>
                <w:rFonts w:eastAsia="方正仿宋_GBK"/>
                <w:sz w:val="21"/>
                <w:szCs w:val="21"/>
              </w:rPr>
              <w:t xml:space="preserve">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900.00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720.00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540.00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95</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331008005</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腹壁切口疝修补术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800.00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640.00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480.00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96</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331101008</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肾切除术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1800.00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1440.00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1080.00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97</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331101014a</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肾囊肿切除术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1500.00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1200.00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900.00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98</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331101014b</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肾囊肿去顶术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1500.00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1200.00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900.00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99</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331102005a</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肾盂输尿管成形术</w:t>
            </w:r>
            <w:r>
              <w:rPr>
                <w:rStyle w:val="font21"/>
                <w:rFonts w:eastAsia="方正仿宋_GBK"/>
                <w:sz w:val="21"/>
                <w:szCs w:val="21"/>
              </w:rPr>
              <w:t>(</w:t>
            </w:r>
            <w:r>
              <w:rPr>
                <w:rStyle w:val="font61"/>
                <w:rFonts w:ascii="Times New Roman" w:hAnsi="Times New Roman" w:cs="Times New Roman"/>
                <w:sz w:val="21"/>
                <w:szCs w:val="21"/>
              </w:rPr>
              <w:t>单侧</w:t>
            </w:r>
            <w:r>
              <w:rPr>
                <w:rStyle w:val="font21"/>
                <w:rFonts w:eastAsia="方正仿宋_GBK"/>
                <w:sz w:val="21"/>
                <w:szCs w:val="21"/>
              </w:rPr>
              <w:t>)</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2100.00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1680.00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1260.00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100</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331102005b</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肾盂输尿管成形术</w:t>
            </w:r>
            <w:r>
              <w:rPr>
                <w:rStyle w:val="font21"/>
                <w:rFonts w:eastAsia="方正仿宋_GBK"/>
                <w:sz w:val="21"/>
                <w:szCs w:val="21"/>
              </w:rPr>
              <w:t>(</w:t>
            </w:r>
            <w:r>
              <w:rPr>
                <w:rStyle w:val="font61"/>
                <w:rFonts w:ascii="Times New Roman" w:hAnsi="Times New Roman" w:cs="Times New Roman"/>
                <w:sz w:val="21"/>
                <w:szCs w:val="21"/>
              </w:rPr>
              <w:t>双侧</w:t>
            </w:r>
            <w:r>
              <w:rPr>
                <w:rStyle w:val="font21"/>
                <w:rFonts w:eastAsia="方正仿宋_GBK"/>
                <w:sz w:val="21"/>
                <w:szCs w:val="21"/>
              </w:rPr>
              <w:t>)</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2600.00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2080.00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1560.00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101</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331103003</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膀胱部分切除术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1600.00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1280.00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960.00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102</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331103006</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根治性膀胱全切除术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3200.00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2560.00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1920.00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103</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331103027a</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经尿道膀胱碎石取石术（高功率激光碎石法）</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2300.00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1840.00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1380.00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104</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331103027b</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经尿道膀胱碎石取石术（气压弹道碎石法）</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1300.00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1040.00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780.00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105</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331103027c</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经尿道膀胱异物取出术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1000.00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800.00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600.00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106</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331104026</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尿道下裂修复术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1800.00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1440.00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1080.00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107</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331201006</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经尿道前列腺电切术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1350.00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1080.00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810.00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108</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331202010</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睾丸固定术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单侧</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900.00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720.00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540.00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left"/>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109</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331301006a</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卵巢癌根治术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3000.00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2400.00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1800.00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110</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331301006b</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卵巢癌根治术</w:t>
            </w:r>
            <w:r>
              <w:rPr>
                <w:rStyle w:val="font21"/>
                <w:rFonts w:eastAsia="方正仿宋_GBK"/>
                <w:sz w:val="21"/>
                <w:szCs w:val="21"/>
              </w:rPr>
              <w:t>+</w:t>
            </w:r>
            <w:r>
              <w:rPr>
                <w:rStyle w:val="font61"/>
                <w:rFonts w:ascii="Times New Roman" w:hAnsi="Times New Roman" w:cs="Times New Roman"/>
                <w:sz w:val="21"/>
                <w:szCs w:val="21"/>
              </w:rPr>
              <w:t>膀胱或肠管部分切除术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3500.00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2800.00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2100.00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111</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331302004a</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输卵管切除术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1100.00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880.00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660.00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lastRenderedPageBreak/>
              <w:t>112</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331302004b</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宫外孕输卵管手术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1100.00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880.00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660.00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113</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331303001a</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宫颈息肉摘除术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70.00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56.00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42.00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114</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331303001b</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子宫内膜息肉刮除术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70.00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56.00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42.00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115</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331303001c</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宫颈管息肉摘除术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70.00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56.00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42.00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116</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331303005a</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宫颈环形电切术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700.00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560.00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420.00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left"/>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117</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331303005b</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宫颈环形电切术（</w:t>
            </w:r>
            <w:r>
              <w:rPr>
                <w:rStyle w:val="font21"/>
                <w:rFonts w:eastAsia="方正仿宋_GBK"/>
                <w:sz w:val="21"/>
                <w:szCs w:val="21"/>
              </w:rPr>
              <w:t>Leep</w:t>
            </w:r>
            <w:r>
              <w:rPr>
                <w:rStyle w:val="font61"/>
                <w:rFonts w:ascii="Times New Roman" w:hAnsi="Times New Roman" w:cs="Times New Roman"/>
                <w:sz w:val="21"/>
                <w:szCs w:val="21"/>
              </w:rPr>
              <w:t>刀）</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800.00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640.00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480.00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118</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331303011a</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经腹子宫肌瘤剔除术</w:t>
            </w:r>
            <w:r>
              <w:rPr>
                <w:rStyle w:val="font21"/>
                <w:rFonts w:eastAsia="方正仿宋_GBK"/>
                <w:sz w:val="21"/>
                <w:szCs w:val="21"/>
              </w:rPr>
              <w:t>(</w:t>
            </w:r>
            <w:r>
              <w:rPr>
                <w:rStyle w:val="font61"/>
                <w:rFonts w:ascii="Times New Roman" w:hAnsi="Times New Roman" w:cs="Times New Roman"/>
                <w:sz w:val="21"/>
                <w:szCs w:val="21"/>
              </w:rPr>
              <w:t>常规手术</w:t>
            </w:r>
            <w:r>
              <w:rPr>
                <w:rStyle w:val="font21"/>
                <w:rFonts w:eastAsia="方正仿宋_GBK"/>
                <w:sz w:val="21"/>
                <w:szCs w:val="21"/>
              </w:rPr>
              <w:t>)</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1200.00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960.00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720.00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left"/>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119</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331303011b</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经腹子宫肌瘤剔除术</w:t>
            </w:r>
            <w:r>
              <w:rPr>
                <w:rStyle w:val="font21"/>
                <w:rFonts w:eastAsia="方正仿宋_GBK"/>
                <w:sz w:val="21"/>
                <w:szCs w:val="21"/>
              </w:rPr>
              <w:t>(</w:t>
            </w:r>
            <w:r>
              <w:rPr>
                <w:rStyle w:val="font61"/>
                <w:rFonts w:ascii="Times New Roman" w:hAnsi="Times New Roman" w:cs="Times New Roman"/>
                <w:sz w:val="21"/>
                <w:szCs w:val="21"/>
              </w:rPr>
              <w:t>使用粉碎装置</w:t>
            </w:r>
            <w:r>
              <w:rPr>
                <w:rStyle w:val="font21"/>
                <w:rFonts w:eastAsia="方正仿宋_GBK"/>
                <w:sz w:val="21"/>
                <w:szCs w:val="21"/>
              </w:rPr>
              <w:t>)</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1400.00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1120.00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840.00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left"/>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120</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331303014</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腹式全子宫切除术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1600.00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1280.00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960.00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left"/>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121</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331303015</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全子宫</w:t>
            </w:r>
            <w:r>
              <w:rPr>
                <w:rStyle w:val="font21"/>
                <w:rFonts w:eastAsia="方正仿宋_GBK"/>
                <w:sz w:val="21"/>
                <w:szCs w:val="21"/>
              </w:rPr>
              <w:t>+</w:t>
            </w:r>
            <w:r>
              <w:rPr>
                <w:rStyle w:val="font61"/>
                <w:rFonts w:ascii="Times New Roman" w:hAnsi="Times New Roman" w:cs="Times New Roman"/>
                <w:sz w:val="21"/>
                <w:szCs w:val="21"/>
              </w:rPr>
              <w:t>双附件切除术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1700.00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1360.00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1020.00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left"/>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122</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331306002</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经腹腔镜盆腔粘连分离术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1350.00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1080.00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810.00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123</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331400003</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双胎接生</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1100.00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880.00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660.00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124</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331400004</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多胎接生</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1300.00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1040.00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780.00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left"/>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125</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331400010</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手取胎盘术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80.00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60.00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126</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331501032a</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胸腰椎骨折切开复位内固定术（后方入路）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2600.00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2080.00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1560.00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127</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331501032b</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胸腰椎骨折切开复位内固定术</w:t>
            </w:r>
            <w:r>
              <w:rPr>
                <w:rStyle w:val="font21"/>
                <w:rFonts w:eastAsia="方正仿宋_GBK"/>
                <w:sz w:val="21"/>
                <w:szCs w:val="21"/>
              </w:rPr>
              <w:t>(</w:t>
            </w:r>
            <w:r>
              <w:rPr>
                <w:rStyle w:val="font61"/>
                <w:rFonts w:ascii="Times New Roman" w:hAnsi="Times New Roman" w:cs="Times New Roman"/>
                <w:sz w:val="21"/>
                <w:szCs w:val="21"/>
              </w:rPr>
              <w:t>前侧方入路脊髓前外侧减压</w:t>
            </w:r>
            <w:r>
              <w:rPr>
                <w:rStyle w:val="font21"/>
                <w:rFonts w:eastAsia="方正仿宋_GBK"/>
                <w:sz w:val="21"/>
                <w:szCs w:val="21"/>
              </w:rPr>
              <w:t>)</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2900.00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2320.00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1740.00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128</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331501042a</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腰椎滑脱椎弓根螺钉内固定植骨融合术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2500.00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2000.00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1500.00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129</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331501042b</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腰椎滑脱椎弓根螺钉内固定植骨融合术</w:t>
            </w:r>
            <w:r>
              <w:rPr>
                <w:rStyle w:val="font21"/>
                <w:rFonts w:eastAsia="方正仿宋_GBK"/>
                <w:sz w:val="21"/>
                <w:szCs w:val="21"/>
              </w:rPr>
              <w:t>+</w:t>
            </w:r>
            <w:r>
              <w:rPr>
                <w:rStyle w:val="font61"/>
                <w:rFonts w:ascii="Times New Roman" w:hAnsi="Times New Roman" w:cs="Times New Roman"/>
                <w:sz w:val="21"/>
                <w:szCs w:val="21"/>
              </w:rPr>
              <w:t>椎板切除减压间盘摘除术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2900.00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2320.00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1740.00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left"/>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130</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331501059a</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经皮椎体成形术（一个椎体）</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2200.00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1760.00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1320.00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left"/>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lastRenderedPageBreak/>
              <w:t>131</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331501059b</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经皮椎体成形术（二个及以上椎体）</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3000.00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2400.00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1800.00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left"/>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132</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331501059c</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经皮髓核成形术（一个椎间隙）</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2500.00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2000.00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1500.00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left"/>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133</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331501059d</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经皮髓核成形术（二个及以上椎间隙）</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3100.00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2480.00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1860.00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left"/>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134</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331505001</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锁骨骨折切开复位内固定术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1200.00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960.00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720.00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left"/>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135</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331505004</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肱骨骨折切开复位内固定术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1500.00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1200.00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900.00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left"/>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136</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331505009</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孟氏骨折切开复位内固定术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1500.00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1200.00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900.00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left"/>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137</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331505010</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桡尺骨干骨折切开复位内固定术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1500.00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1200.00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900.00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left"/>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138</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331505012</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髋臼骨折切开复位内固定术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2300.00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1840.00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1380.00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left"/>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139</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331505013</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股骨颈骨折闭合复位内固定术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1600.00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1280.00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960.00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left"/>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140</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331505014</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股骨颈骨折切开复位内固定术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1700.00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1360.00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1020.00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left"/>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141</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331505016</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股骨转子间骨折内固定术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1900.00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1520.00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1140.00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left"/>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142</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331505017</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股骨干骨折切开复位内固定术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1700.00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1360.00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1020.00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left"/>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143</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331505018</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股骨髁间骨折切开复位内固定术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1900.00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1520.00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1140.00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left"/>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144</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331505019</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髌骨骨折切开复位内固定术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1300.00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1040.00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780.00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left"/>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145</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331505020</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胫骨髁间骨折切开复位内固定术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1900.00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1520.00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1140.00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left"/>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146</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331505021</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胫骨干骨折切开复位内固定术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1300.00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1040.00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780.00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left"/>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147</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331505022</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内外踝骨折切开复位内固定术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1300.00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1040.00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780.00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left"/>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148</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331505024</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肱骨干骨折不愈合切开植骨内固定术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1700.00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1360.00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1020.00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left"/>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149</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331505025</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尺桡骨骨折不愈合切开植骨内固定术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1700.00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1360.00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1020.00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left"/>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lastRenderedPageBreak/>
              <w:t>150</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331505026</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股骨干骨折不愈合切开植骨内固定术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1700.00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1360.00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1020.00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left"/>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151</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331505027</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胫腓骨骨折不愈合切开植骨内固定术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1700.00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1360.00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1020.00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left"/>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152</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331505032</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股骨干骨折畸形愈合截骨内固定术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1700.00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1360.00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1020.00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153</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331505037</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骨折内固定装置取出术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800.00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640.00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480.00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154</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331505038a</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足部骨骨折切开复位内固定术</w:t>
            </w:r>
            <w:r>
              <w:rPr>
                <w:rStyle w:val="font21"/>
                <w:rFonts w:eastAsia="方正仿宋_GBK"/>
                <w:sz w:val="21"/>
                <w:szCs w:val="21"/>
              </w:rPr>
              <w:t>(</w:t>
            </w:r>
            <w:r>
              <w:rPr>
                <w:rStyle w:val="font61"/>
                <w:rFonts w:ascii="Times New Roman" w:hAnsi="Times New Roman" w:cs="Times New Roman"/>
                <w:sz w:val="21"/>
                <w:szCs w:val="21"/>
              </w:rPr>
              <w:t>单一骨折</w:t>
            </w:r>
            <w:r>
              <w:rPr>
                <w:rStyle w:val="font21"/>
                <w:rFonts w:eastAsia="方正仿宋_GBK"/>
                <w:sz w:val="21"/>
                <w:szCs w:val="21"/>
              </w:rPr>
              <w:t>)</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1000.00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800.00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600.00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left"/>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155</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331505038b</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足部骨骨折切开复位内固定术（多发骨折）</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1300.00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1040.00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780.00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left"/>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156</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331505039</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腓骨骨折切开复位内固定术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900.00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720.00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540.00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157</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331506020a</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膝关节清理术（常规）</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1600.00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1280.00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960.00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left"/>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158</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331506020b</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膝关节清理术（激光）</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1700.00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1360.00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1020.00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left"/>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159</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331507002</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人工肱骨头置换术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2300.00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1840.00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1380.00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left"/>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160</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331507003</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人工肘关节置换术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2900.00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2320.00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1740.00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left"/>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161</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331507005</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人工全髋关节置换术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3100.00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2480.00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1860.00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162</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331507006</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人工股骨头置换术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2100.00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1680.00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1260.00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163</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331507007</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人工膝关节表面置换术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2700.00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2160.00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1620.00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164</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331513003</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肢体残端修整术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1000.00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800.00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600.00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165</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331519001a</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并指分离术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每个指</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1000.00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800.00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600.00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166</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331519001b</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并趾分离术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每个趾</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1000.00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800.00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600.00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167</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331521029</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屈伸指肌腱吻合术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每根肌腱</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650.00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520.00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390.00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168</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331522001</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骨骼肌软组织肿瘤切除术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650.00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520.00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390.00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left"/>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lastRenderedPageBreak/>
              <w:t>169</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331601002a</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乳腺肿物切除术（常规手术）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单侧</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400.00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320.00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240.00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170</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331601002b</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乳腺肿物切除术（微创手术）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单侧</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300.00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240.00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180.00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171</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331601005a</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乳腺癌根治术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单侧</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2000.00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1600.00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1200.00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172</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331601005b</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乳腺癌根治术</w:t>
            </w:r>
            <w:r>
              <w:rPr>
                <w:rStyle w:val="font21"/>
                <w:rFonts w:eastAsia="方正仿宋_GBK"/>
                <w:sz w:val="21"/>
                <w:szCs w:val="21"/>
              </w:rPr>
              <w:t>+</w:t>
            </w:r>
            <w:r>
              <w:rPr>
                <w:rStyle w:val="font61"/>
                <w:rFonts w:ascii="Times New Roman" w:hAnsi="Times New Roman" w:cs="Times New Roman"/>
                <w:sz w:val="21"/>
                <w:szCs w:val="21"/>
              </w:rPr>
              <w:t>植皮术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单侧</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2300.00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1840.00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1380.00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173</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331602001</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脓肿切开引流术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80.00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60.00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174</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331602005</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海绵状血管瘤切除术</w:t>
            </w:r>
            <w:r>
              <w:rPr>
                <w:rStyle w:val="font21"/>
                <w:rFonts w:eastAsia="方正仿宋_GBK"/>
                <w:sz w:val="21"/>
                <w:szCs w:val="21"/>
              </w:rPr>
              <w:t>(</w:t>
            </w:r>
            <w:r>
              <w:rPr>
                <w:rStyle w:val="font61"/>
                <w:rFonts w:ascii="Times New Roman" w:hAnsi="Times New Roman" w:cs="Times New Roman"/>
                <w:sz w:val="21"/>
                <w:szCs w:val="21"/>
              </w:rPr>
              <w:t>大</w:t>
            </w:r>
            <w:r>
              <w:rPr>
                <w:rStyle w:val="font21"/>
                <w:rFonts w:eastAsia="方正仿宋_GBK"/>
                <w:sz w:val="21"/>
                <w:szCs w:val="21"/>
              </w:rPr>
              <w:t>)</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1350.00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1080.00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810.00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175</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331603002</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烧伤扩创术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每部位</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500.00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400.00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300.00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176</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331603009</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切痂术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w:t>
            </w:r>
            <w:r>
              <w:rPr>
                <w:rStyle w:val="font61"/>
                <w:rFonts w:ascii="Times New Roman" w:hAnsi="Times New Roman" w:cs="Times New Roman"/>
                <w:sz w:val="21"/>
                <w:szCs w:val="21"/>
              </w:rPr>
              <w:t>％体表面积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260.00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208.00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156.00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177</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331603025</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烧伤肉芽创面扩创植皮术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w:t>
            </w:r>
            <w:r>
              <w:rPr>
                <w:rStyle w:val="font61"/>
                <w:rFonts w:ascii="Times New Roman" w:hAnsi="Times New Roman" w:cs="Times New Roman"/>
                <w:sz w:val="21"/>
                <w:szCs w:val="21"/>
              </w:rPr>
              <w:t>％体表面积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260.00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208.00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156.00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178</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331603030</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游离皮片移植术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w:t>
            </w:r>
            <w:r>
              <w:rPr>
                <w:rStyle w:val="font61"/>
                <w:rFonts w:ascii="Times New Roman" w:hAnsi="Times New Roman" w:cs="Times New Roman"/>
                <w:sz w:val="21"/>
                <w:szCs w:val="21"/>
              </w:rPr>
              <w:t>％体表面积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500.00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400.00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300.00 </w:t>
            </w:r>
          </w:p>
        </w:tc>
        <w:tc>
          <w:tcPr>
            <w:tcW w:w="20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6762D" w:rsidRDefault="0036762D">
            <w:pPr>
              <w:spacing w:line="320" w:lineRule="exact"/>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179</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331604024a</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任意皮瓣形成术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每部位</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900.00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720.00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540.00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180</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331604024b</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任意皮瓣去脂术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每部位</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400.00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320.00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240.00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181</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331604024c</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任意皮瓣断蒂术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每部位</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150.00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120.00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90.00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182</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331604024d</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局部组织瓣修复术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每部位</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1200.00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960.00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720.00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12781"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spacing w:line="320" w:lineRule="exact"/>
              <w:rPr>
                <w:rFonts w:eastAsia="方正仿宋_GBK"/>
                <w:color w:val="000000"/>
                <w:sz w:val="21"/>
                <w:szCs w:val="21"/>
              </w:rPr>
            </w:pPr>
            <w:r>
              <w:rPr>
                <w:rStyle w:val="font91"/>
                <w:rFonts w:ascii="Times New Roman" w:hAnsi="Times New Roman" w:cs="Times New Roman"/>
                <w:sz w:val="21"/>
                <w:szCs w:val="21"/>
              </w:rPr>
              <w:t>七、中医及民族医</w:t>
            </w: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420000001a</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长骨骨折手法整复术</w:t>
            </w:r>
            <w:r>
              <w:rPr>
                <w:rStyle w:val="font21"/>
                <w:rFonts w:eastAsia="方正仿宋_GBK"/>
                <w:sz w:val="21"/>
                <w:szCs w:val="21"/>
              </w:rPr>
              <w:t>(</w:t>
            </w:r>
            <w:r>
              <w:rPr>
                <w:rStyle w:val="font61"/>
                <w:rFonts w:ascii="Times New Roman" w:hAnsi="Times New Roman" w:cs="Times New Roman"/>
                <w:sz w:val="21"/>
                <w:szCs w:val="21"/>
              </w:rPr>
              <w:t>非陈旧性骨折</w:t>
            </w:r>
            <w:r>
              <w:rPr>
                <w:rStyle w:val="font21"/>
                <w:rFonts w:eastAsia="方正仿宋_GBK"/>
                <w:sz w:val="21"/>
                <w:szCs w:val="21"/>
              </w:rPr>
              <w:t>)</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320.00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288.00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256.00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2</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420000001b</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长骨骨折手法整复术</w:t>
            </w:r>
            <w:r>
              <w:rPr>
                <w:rStyle w:val="font21"/>
                <w:rFonts w:eastAsia="方正仿宋_GBK"/>
                <w:sz w:val="21"/>
                <w:szCs w:val="21"/>
              </w:rPr>
              <w:t>(</w:t>
            </w:r>
            <w:r>
              <w:rPr>
                <w:rStyle w:val="font61"/>
                <w:rFonts w:ascii="Times New Roman" w:hAnsi="Times New Roman" w:cs="Times New Roman"/>
                <w:sz w:val="21"/>
                <w:szCs w:val="21"/>
              </w:rPr>
              <w:t>陈旧性骨折</w:t>
            </w:r>
            <w:r>
              <w:rPr>
                <w:rStyle w:val="font21"/>
                <w:rFonts w:eastAsia="方正仿宋_GBK"/>
                <w:sz w:val="21"/>
                <w:szCs w:val="21"/>
              </w:rPr>
              <w:t>)</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560.00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504.00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448.00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420000001c</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骨折合并关节脱位手法整复术</w:t>
            </w:r>
            <w:r>
              <w:rPr>
                <w:rStyle w:val="font21"/>
                <w:rFonts w:eastAsia="方正仿宋_GBK"/>
                <w:sz w:val="21"/>
                <w:szCs w:val="21"/>
              </w:rPr>
              <w:t>(</w:t>
            </w:r>
            <w:r>
              <w:rPr>
                <w:rStyle w:val="font61"/>
                <w:rFonts w:ascii="Times New Roman" w:hAnsi="Times New Roman" w:cs="Times New Roman"/>
                <w:sz w:val="21"/>
                <w:szCs w:val="21"/>
              </w:rPr>
              <w:t>非陈旧性骨折</w:t>
            </w:r>
            <w:r>
              <w:rPr>
                <w:rStyle w:val="font21"/>
                <w:rFonts w:eastAsia="方正仿宋_GBK"/>
                <w:sz w:val="21"/>
                <w:szCs w:val="21"/>
              </w:rPr>
              <w:t>)</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400.00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360.00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320.00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4</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420000001d</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骨折合并关节脱位手法整复术</w:t>
            </w:r>
            <w:r>
              <w:rPr>
                <w:rStyle w:val="font21"/>
                <w:rFonts w:eastAsia="方正仿宋_GBK"/>
                <w:sz w:val="21"/>
                <w:szCs w:val="21"/>
              </w:rPr>
              <w:t>(</w:t>
            </w:r>
            <w:r>
              <w:rPr>
                <w:rStyle w:val="font61"/>
                <w:rFonts w:ascii="Times New Roman" w:hAnsi="Times New Roman" w:cs="Times New Roman"/>
                <w:sz w:val="21"/>
                <w:szCs w:val="21"/>
              </w:rPr>
              <w:t>陈旧性骨折</w:t>
            </w:r>
            <w:r>
              <w:rPr>
                <w:rStyle w:val="font21"/>
                <w:rFonts w:eastAsia="方正仿宋_GBK"/>
                <w:sz w:val="21"/>
                <w:szCs w:val="21"/>
              </w:rPr>
              <w:t>)</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800.00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720.00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640.00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lastRenderedPageBreak/>
              <w:t>5</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420000001e</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手足骨折手法整复术（非陈旧性骨折）</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179.00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160.00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6</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420000001f</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手足骨折手法整复术</w:t>
            </w:r>
            <w:r>
              <w:rPr>
                <w:rStyle w:val="font21"/>
                <w:rFonts w:eastAsia="方正仿宋_GBK"/>
                <w:sz w:val="21"/>
                <w:szCs w:val="21"/>
              </w:rPr>
              <w:t>(</w:t>
            </w:r>
            <w:r>
              <w:rPr>
                <w:rStyle w:val="font61"/>
                <w:rFonts w:ascii="Times New Roman" w:hAnsi="Times New Roman" w:cs="Times New Roman"/>
                <w:sz w:val="21"/>
                <w:szCs w:val="21"/>
              </w:rPr>
              <w:t>陈旧性骨折</w:t>
            </w:r>
            <w:r>
              <w:rPr>
                <w:rStyle w:val="font21"/>
                <w:rFonts w:eastAsia="方正仿宋_GBK"/>
                <w:sz w:val="21"/>
                <w:szCs w:val="21"/>
              </w:rPr>
              <w:t>)</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400.00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360.00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320.00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7</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420000005a</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关节脱位手法整复术</w:t>
            </w:r>
            <w:r>
              <w:rPr>
                <w:rStyle w:val="font21"/>
                <w:rFonts w:eastAsia="方正仿宋_GBK"/>
                <w:sz w:val="21"/>
                <w:szCs w:val="21"/>
              </w:rPr>
              <w:t>(</w:t>
            </w:r>
            <w:r>
              <w:rPr>
                <w:rStyle w:val="font61"/>
                <w:rFonts w:ascii="Times New Roman" w:hAnsi="Times New Roman" w:cs="Times New Roman"/>
                <w:sz w:val="21"/>
                <w:szCs w:val="21"/>
              </w:rPr>
              <w:t>非陈旧性脱位</w:t>
            </w:r>
            <w:r>
              <w:rPr>
                <w:rStyle w:val="font21"/>
                <w:rFonts w:eastAsia="方正仿宋_GBK"/>
                <w:sz w:val="21"/>
                <w:szCs w:val="21"/>
              </w:rPr>
              <w:t>)</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300.00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270.00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240.00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8</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420000005b</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关节脱位手法整复术</w:t>
            </w:r>
            <w:r>
              <w:rPr>
                <w:rStyle w:val="font21"/>
                <w:rFonts w:eastAsia="方正仿宋_GBK"/>
                <w:sz w:val="21"/>
                <w:szCs w:val="21"/>
              </w:rPr>
              <w:t>(</w:t>
            </w:r>
            <w:r>
              <w:rPr>
                <w:rStyle w:val="font61"/>
                <w:rFonts w:ascii="Times New Roman" w:hAnsi="Times New Roman" w:cs="Times New Roman"/>
                <w:sz w:val="21"/>
                <w:szCs w:val="21"/>
              </w:rPr>
              <w:t>陈旧性脱位</w:t>
            </w:r>
            <w:r>
              <w:rPr>
                <w:rStyle w:val="font21"/>
                <w:rFonts w:eastAsia="方正仿宋_GBK"/>
                <w:sz w:val="21"/>
                <w:szCs w:val="21"/>
              </w:rPr>
              <w:t>)</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600.00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540.00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480.00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9</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420000005c</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髋关节脱位手法整复术（非陈旧性脱位）</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600.00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540.00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480.00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10</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420000005d</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髋关节脱位手法整复术（陈旧性脱位）</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1000.00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900.00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800.00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11</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420000005e</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指</w:t>
            </w:r>
            <w:r>
              <w:rPr>
                <w:rStyle w:val="font21"/>
                <w:rFonts w:eastAsia="方正仿宋_GBK"/>
                <w:sz w:val="21"/>
                <w:szCs w:val="21"/>
              </w:rPr>
              <w:t>(</w:t>
            </w:r>
            <w:r>
              <w:rPr>
                <w:rStyle w:val="font61"/>
                <w:rFonts w:ascii="Times New Roman" w:hAnsi="Times New Roman" w:cs="Times New Roman"/>
                <w:sz w:val="21"/>
                <w:szCs w:val="21"/>
              </w:rPr>
              <w:t>趾</w:t>
            </w:r>
            <w:r>
              <w:rPr>
                <w:rStyle w:val="font21"/>
                <w:rFonts w:eastAsia="方正仿宋_GBK"/>
                <w:sz w:val="21"/>
                <w:szCs w:val="21"/>
              </w:rPr>
              <w:t>)</w:t>
            </w:r>
            <w:r>
              <w:rPr>
                <w:rStyle w:val="font61"/>
                <w:rFonts w:ascii="Times New Roman" w:hAnsi="Times New Roman" w:cs="Times New Roman"/>
                <w:sz w:val="21"/>
                <w:szCs w:val="21"/>
              </w:rPr>
              <w:t>间关节脱位手法整复术</w:t>
            </w:r>
            <w:r>
              <w:rPr>
                <w:rStyle w:val="font21"/>
                <w:rFonts w:eastAsia="方正仿宋_GBK"/>
                <w:sz w:val="21"/>
                <w:szCs w:val="21"/>
              </w:rPr>
              <w:t>(</w:t>
            </w:r>
            <w:r>
              <w:rPr>
                <w:rStyle w:val="font61"/>
                <w:rFonts w:ascii="Times New Roman" w:hAnsi="Times New Roman" w:cs="Times New Roman"/>
                <w:sz w:val="21"/>
                <w:szCs w:val="21"/>
              </w:rPr>
              <w:t>非陈旧性脱位</w:t>
            </w:r>
            <w:r>
              <w:rPr>
                <w:rStyle w:val="font21"/>
                <w:rFonts w:eastAsia="方正仿宋_GBK"/>
                <w:sz w:val="21"/>
                <w:szCs w:val="21"/>
              </w:rPr>
              <w:t>)</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89.00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80.00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12</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420000005f</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指</w:t>
            </w:r>
            <w:r>
              <w:rPr>
                <w:rStyle w:val="font21"/>
                <w:rFonts w:eastAsia="方正仿宋_GBK"/>
                <w:sz w:val="21"/>
                <w:szCs w:val="21"/>
              </w:rPr>
              <w:t>(</w:t>
            </w:r>
            <w:r>
              <w:rPr>
                <w:rStyle w:val="font61"/>
                <w:rFonts w:ascii="Times New Roman" w:hAnsi="Times New Roman" w:cs="Times New Roman"/>
                <w:sz w:val="21"/>
                <w:szCs w:val="21"/>
              </w:rPr>
              <w:t>趾</w:t>
            </w:r>
            <w:r>
              <w:rPr>
                <w:rStyle w:val="font21"/>
                <w:rFonts w:eastAsia="方正仿宋_GBK"/>
                <w:sz w:val="21"/>
                <w:szCs w:val="21"/>
              </w:rPr>
              <w:t>)</w:t>
            </w:r>
            <w:r>
              <w:rPr>
                <w:rStyle w:val="font61"/>
                <w:rFonts w:ascii="Times New Roman" w:hAnsi="Times New Roman" w:cs="Times New Roman"/>
                <w:sz w:val="21"/>
                <w:szCs w:val="21"/>
              </w:rPr>
              <w:t>间关节脱位手法整复术（陈旧性脱位）</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300.00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270.00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240.00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13</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460000007</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混合痔外剥内扎术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700.00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630.00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560.00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14</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460000008</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肛周脓肿一次性根治术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700.00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630.00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560.00 </w:t>
            </w:r>
          </w:p>
        </w:tc>
        <w:tc>
          <w:tcPr>
            <w:tcW w:w="20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15</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460000014</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手术扩肛治疗</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800.00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720.00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640.00 </w:t>
            </w:r>
          </w:p>
        </w:tc>
        <w:tc>
          <w:tcPr>
            <w:tcW w:w="20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6762D" w:rsidRDefault="0036762D">
            <w:pPr>
              <w:spacing w:line="320" w:lineRule="exact"/>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16</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460000015</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人工扩肛治疗</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40.00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36.00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32.00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17</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480000006a</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中医普通门诊辨证论治</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5.00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4.00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3.00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18</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480000006b</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中医专家门诊辨证论治（主任医师）</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15.00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12.00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9.00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19</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480000006c</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中医专家门诊辨证论治（副主任医师）</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8.00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6.00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20</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480000006d</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中医住院辨证论治</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日</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30.00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19.00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12.00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12781"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spacing w:line="320" w:lineRule="exact"/>
              <w:rPr>
                <w:rFonts w:eastAsia="方正仿宋_GBK"/>
                <w:color w:val="000000"/>
                <w:sz w:val="21"/>
                <w:szCs w:val="21"/>
              </w:rPr>
            </w:pPr>
            <w:r>
              <w:rPr>
                <w:rStyle w:val="font91"/>
                <w:rFonts w:ascii="Times New Roman" w:hAnsi="Times New Roman" w:cs="Times New Roman"/>
                <w:sz w:val="21"/>
                <w:szCs w:val="21"/>
              </w:rPr>
              <w:t>八、检验类</w:t>
            </w: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250101017</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出血时间测定（测定器法）</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项</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2</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250101018</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凝血时间测定</w:t>
            </w:r>
            <w:r>
              <w:rPr>
                <w:rStyle w:val="font21"/>
                <w:rFonts w:eastAsia="方正仿宋_GBK"/>
                <w:sz w:val="21"/>
                <w:szCs w:val="21"/>
              </w:rPr>
              <w:t>(CT)</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项</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lastRenderedPageBreak/>
              <w:t>3</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250102016</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尿乳糜定性检查</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项</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1.50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1.50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1.50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4</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250102019</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尿浓缩稀释试验</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项</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5</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250102020</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尿酚红排泄试验</w:t>
            </w:r>
            <w:r>
              <w:rPr>
                <w:rStyle w:val="font21"/>
                <w:rFonts w:eastAsia="方正仿宋_GBK"/>
                <w:sz w:val="21"/>
                <w:szCs w:val="21"/>
              </w:rPr>
              <w:t>(PSP)</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项</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6</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250102025</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尿液爱迪氏计数</w:t>
            </w:r>
            <w:r>
              <w:rPr>
                <w:rStyle w:val="font21"/>
                <w:rFonts w:eastAsia="方正仿宋_GBK"/>
                <w:sz w:val="21"/>
                <w:szCs w:val="21"/>
              </w:rPr>
              <w:t>(Addis)</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项</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7</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250104004</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精液常规检查</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项</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5.00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5.00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5.00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8</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250104013</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前列腺液常规检查</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项</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4.00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4.00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4.00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9</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250104018</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痰液常规检查</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项</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4.00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4.00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4.00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10</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250202012</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血清酸化溶血试验</w:t>
            </w:r>
            <w:r>
              <w:rPr>
                <w:rStyle w:val="font21"/>
                <w:rFonts w:eastAsia="方正仿宋_GBK"/>
                <w:sz w:val="21"/>
                <w:szCs w:val="21"/>
              </w:rPr>
              <w:t>(Ham)</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项</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3.00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3.00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3.00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11</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250202013</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酸化甘油溶血试验</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项</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3.00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3.00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3.00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12</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250202017</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葡萄糖</w:t>
            </w:r>
            <w:r>
              <w:rPr>
                <w:rStyle w:val="font21"/>
                <w:rFonts w:eastAsia="方正仿宋_GBK"/>
                <w:sz w:val="21"/>
                <w:szCs w:val="21"/>
              </w:rPr>
              <w:t>6—</w:t>
            </w:r>
            <w:r>
              <w:rPr>
                <w:rStyle w:val="font61"/>
                <w:rFonts w:ascii="Times New Roman" w:hAnsi="Times New Roman" w:cs="Times New Roman"/>
                <w:sz w:val="21"/>
                <w:szCs w:val="21"/>
              </w:rPr>
              <w:t>磷酸脱氢酶荧光斑点试验</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项</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5.00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5.00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5.00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13</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250202024</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红细胞滚动试验</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项</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14</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250203006</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毛细血管脆性试验</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项</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4.00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4.00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4.00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15</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250203018</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血块收缩试验</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项</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16</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250203037</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复钙交叉时间测定</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项</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9.00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9.00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9.00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17</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250203038</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瑞斯托霉素辅因子测定（</w:t>
            </w:r>
            <w:r>
              <w:rPr>
                <w:rStyle w:val="font21"/>
                <w:rFonts w:eastAsia="方正仿宋_GBK"/>
                <w:sz w:val="21"/>
                <w:szCs w:val="21"/>
              </w:rPr>
              <w:t>VWF</w:t>
            </w:r>
            <w:r>
              <w:rPr>
                <w:rStyle w:val="font61"/>
                <w:rFonts w:ascii="Times New Roman" w:hAnsi="Times New Roman" w:cs="Times New Roman"/>
                <w:sz w:val="21"/>
                <w:szCs w:val="21"/>
              </w:rPr>
              <w:t>：</w:t>
            </w:r>
            <w:r>
              <w:rPr>
                <w:rStyle w:val="font21"/>
                <w:rFonts w:eastAsia="方正仿宋_GBK"/>
                <w:sz w:val="21"/>
                <w:szCs w:val="21"/>
              </w:rPr>
              <w:t>ROOF</w:t>
            </w:r>
            <w:r>
              <w:rPr>
                <w:rStyle w:val="font61"/>
                <w:rFonts w:ascii="Times New Roman" w:hAnsi="Times New Roman" w:cs="Times New Roman"/>
                <w:sz w:val="21"/>
                <w:szCs w:val="21"/>
              </w:rPr>
              <w:t>）</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项</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18</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250203040</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血浆鱼精蛋白副凝试验</w:t>
            </w:r>
            <w:r>
              <w:rPr>
                <w:rStyle w:val="font21"/>
                <w:rFonts w:eastAsia="方正仿宋_GBK"/>
                <w:sz w:val="21"/>
                <w:szCs w:val="21"/>
              </w:rPr>
              <w:t>(3P)</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项</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3.00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3.00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3.00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19</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250203041</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连续血浆鱼精蛋白稀释试验</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项</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3.00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3.00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3.00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20</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250203042</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乙醇胶试验</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项</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4.00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4.00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4.00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21</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250307018</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酸负荷试验</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项</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4.00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4.00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4.00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lastRenderedPageBreak/>
              <w:t>22</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250307019</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碱负荷试验</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项</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4.00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4.00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4.00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23</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250307022</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尿可滴定酸测定</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项</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4.00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4.00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4.00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24</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250401011</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自然杀伤淋巴细胞功能试验</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项</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15.00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15.00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15.00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25</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250403038</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肥达氏反应</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项</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9.00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9.00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9.00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26</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250700016</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血苯丙酮酸定量测定</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15.00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15.00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15.00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27</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250202003a</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血清结合珠蛋白测定</w:t>
            </w:r>
            <w:r>
              <w:rPr>
                <w:rStyle w:val="font21"/>
                <w:rFonts w:eastAsia="方正仿宋_GBK"/>
                <w:sz w:val="21"/>
                <w:szCs w:val="21"/>
              </w:rPr>
              <w:t>(</w:t>
            </w:r>
            <w:r>
              <w:rPr>
                <w:rStyle w:val="font61"/>
                <w:rFonts w:ascii="Times New Roman" w:hAnsi="Times New Roman" w:cs="Times New Roman"/>
                <w:sz w:val="21"/>
                <w:szCs w:val="21"/>
              </w:rPr>
              <w:t>光度法、免疫学法</w:t>
            </w:r>
            <w:r>
              <w:rPr>
                <w:rStyle w:val="font21"/>
                <w:rFonts w:eastAsia="方正仿宋_GBK"/>
                <w:sz w:val="21"/>
                <w:szCs w:val="21"/>
              </w:rPr>
              <w:t>)</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项</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6.00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6.00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6.00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28</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250203023a</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凝血酶原消耗及纠正试验（仪器法）</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项</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23.00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23.00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23.00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29</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250307009b</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β2</w:t>
            </w:r>
            <w:r>
              <w:rPr>
                <w:rStyle w:val="font61"/>
                <w:rFonts w:ascii="Times New Roman" w:hAnsi="Times New Roman" w:cs="Times New Roman"/>
                <w:sz w:val="21"/>
                <w:szCs w:val="21"/>
              </w:rPr>
              <w:t>微球蛋白测定</w:t>
            </w:r>
            <w:r>
              <w:rPr>
                <w:rStyle w:val="font21"/>
                <w:rFonts w:eastAsia="方正仿宋_GBK"/>
                <w:sz w:val="21"/>
                <w:szCs w:val="21"/>
              </w:rPr>
              <w:t>(</w:t>
            </w:r>
            <w:r>
              <w:rPr>
                <w:rStyle w:val="font61"/>
                <w:rFonts w:ascii="Times New Roman" w:hAnsi="Times New Roman" w:cs="Times New Roman"/>
                <w:sz w:val="21"/>
                <w:szCs w:val="21"/>
              </w:rPr>
              <w:t>免疫学法等</w:t>
            </w:r>
            <w:r>
              <w:rPr>
                <w:rStyle w:val="font21"/>
                <w:rFonts w:eastAsia="方正仿宋_GBK"/>
                <w:sz w:val="21"/>
                <w:szCs w:val="21"/>
              </w:rPr>
              <w:t>)</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项</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14.00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14.00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14.00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30</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250309002a</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1,25</w:t>
            </w:r>
            <w:r>
              <w:rPr>
                <w:rStyle w:val="font61"/>
                <w:rFonts w:ascii="Times New Roman" w:hAnsi="Times New Roman" w:cs="Times New Roman"/>
                <w:sz w:val="21"/>
                <w:szCs w:val="21"/>
              </w:rPr>
              <w:t>双羟维生素</w:t>
            </w:r>
            <w:r>
              <w:rPr>
                <w:rStyle w:val="font21"/>
                <w:rFonts w:eastAsia="方正仿宋_GBK"/>
                <w:sz w:val="21"/>
                <w:szCs w:val="21"/>
              </w:rPr>
              <w:t>D</w:t>
            </w:r>
            <w:r>
              <w:rPr>
                <w:rStyle w:val="font61"/>
                <w:rFonts w:ascii="Times New Roman" w:hAnsi="Times New Roman" w:cs="Times New Roman"/>
                <w:sz w:val="21"/>
                <w:szCs w:val="21"/>
              </w:rPr>
              <w:t>测定</w:t>
            </w:r>
            <w:r>
              <w:rPr>
                <w:rStyle w:val="font21"/>
                <w:rFonts w:eastAsia="方正仿宋_GBK"/>
                <w:sz w:val="21"/>
                <w:szCs w:val="21"/>
              </w:rPr>
              <w:t>(</w:t>
            </w:r>
            <w:r>
              <w:rPr>
                <w:rStyle w:val="font61"/>
                <w:rFonts w:ascii="Times New Roman" w:hAnsi="Times New Roman" w:cs="Times New Roman"/>
                <w:sz w:val="21"/>
                <w:szCs w:val="21"/>
              </w:rPr>
              <w:t>色谱法</w:t>
            </w:r>
            <w:r>
              <w:rPr>
                <w:rStyle w:val="font21"/>
                <w:rFonts w:eastAsia="方正仿宋_GBK"/>
                <w:sz w:val="21"/>
                <w:szCs w:val="21"/>
              </w:rPr>
              <w:t>)</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项</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55.00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55.00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55.00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31</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250310032b</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雄烯二酮测定</w:t>
            </w:r>
            <w:r>
              <w:rPr>
                <w:rStyle w:val="font21"/>
                <w:rFonts w:eastAsia="方正仿宋_GBK"/>
                <w:sz w:val="21"/>
                <w:szCs w:val="21"/>
              </w:rPr>
              <w:t>(</w:t>
            </w:r>
            <w:r>
              <w:rPr>
                <w:rStyle w:val="font61"/>
                <w:rFonts w:ascii="Times New Roman" w:hAnsi="Times New Roman" w:cs="Times New Roman"/>
                <w:sz w:val="21"/>
                <w:szCs w:val="21"/>
              </w:rPr>
              <w:t>免疫学法等</w:t>
            </w:r>
            <w:r>
              <w:rPr>
                <w:rStyle w:val="font21"/>
                <w:rFonts w:eastAsia="方正仿宋_GBK"/>
                <w:sz w:val="21"/>
                <w:szCs w:val="21"/>
              </w:rPr>
              <w:t>)</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19.00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19.00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19.00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32</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250401023b</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免疫球蛋白定量测定</w:t>
            </w:r>
            <w:r>
              <w:rPr>
                <w:rStyle w:val="font21"/>
                <w:rFonts w:eastAsia="方正仿宋_GBK"/>
                <w:sz w:val="21"/>
                <w:szCs w:val="21"/>
              </w:rPr>
              <w:t>(</w:t>
            </w:r>
            <w:r>
              <w:rPr>
                <w:rStyle w:val="font61"/>
                <w:rFonts w:ascii="Times New Roman" w:hAnsi="Times New Roman" w:cs="Times New Roman"/>
                <w:sz w:val="21"/>
                <w:szCs w:val="21"/>
              </w:rPr>
              <w:t>单扩法等</w:t>
            </w:r>
            <w:r>
              <w:rPr>
                <w:rStyle w:val="font21"/>
                <w:rFonts w:eastAsia="方正仿宋_GBK"/>
                <w:sz w:val="21"/>
                <w:szCs w:val="21"/>
              </w:rPr>
              <w:t>)</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项</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8.00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8.00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8.00 </w:t>
            </w:r>
          </w:p>
        </w:tc>
        <w:tc>
          <w:tcPr>
            <w:tcW w:w="20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6762D" w:rsidRDefault="0036762D">
            <w:pPr>
              <w:spacing w:line="320" w:lineRule="exact"/>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33</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250401028a</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铜蓝蛋白测定（免疫学法）</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项</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28.00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28.00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28.00 </w:t>
            </w:r>
          </w:p>
        </w:tc>
        <w:tc>
          <w:tcPr>
            <w:tcW w:w="20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34</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250403013a</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丙型肝炎</w:t>
            </w:r>
            <w:r>
              <w:rPr>
                <w:rStyle w:val="font21"/>
                <w:rFonts w:eastAsia="方正仿宋_GBK"/>
                <w:sz w:val="21"/>
                <w:szCs w:val="21"/>
              </w:rPr>
              <w:t>RNA</w:t>
            </w:r>
            <w:r>
              <w:rPr>
                <w:rStyle w:val="font61"/>
                <w:rFonts w:ascii="Times New Roman" w:hAnsi="Times New Roman" w:cs="Times New Roman"/>
                <w:sz w:val="21"/>
                <w:szCs w:val="21"/>
              </w:rPr>
              <w:t>测定</w:t>
            </w:r>
            <w:r>
              <w:rPr>
                <w:rStyle w:val="font21"/>
                <w:rFonts w:eastAsia="方正仿宋_GBK"/>
                <w:sz w:val="21"/>
                <w:szCs w:val="21"/>
              </w:rPr>
              <w:t>(</w:t>
            </w:r>
            <w:r>
              <w:rPr>
                <w:rStyle w:val="font61"/>
                <w:rFonts w:ascii="Times New Roman" w:hAnsi="Times New Roman" w:cs="Times New Roman"/>
                <w:sz w:val="21"/>
                <w:szCs w:val="21"/>
              </w:rPr>
              <w:t>定性测定</w:t>
            </w:r>
            <w:r>
              <w:rPr>
                <w:rStyle w:val="font21"/>
                <w:rFonts w:eastAsia="方正仿宋_GBK"/>
                <w:sz w:val="21"/>
                <w:szCs w:val="21"/>
              </w:rPr>
              <w:t>)</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项</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70.00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70.00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70.00 </w:t>
            </w:r>
          </w:p>
        </w:tc>
        <w:tc>
          <w:tcPr>
            <w:tcW w:w="20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35</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250403042a</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细菌抗体测定（荧光探针法）</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25.00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25.00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25.00 </w:t>
            </w:r>
          </w:p>
        </w:tc>
        <w:tc>
          <w:tcPr>
            <w:tcW w:w="20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397"/>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36</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250403068a</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pacing w:val="-6"/>
                <w:sz w:val="21"/>
                <w:szCs w:val="21"/>
              </w:rPr>
            </w:pPr>
            <w:r>
              <w:rPr>
                <w:rStyle w:val="font61"/>
                <w:rFonts w:ascii="Times New Roman" w:hAnsi="Times New Roman" w:cs="Times New Roman"/>
                <w:spacing w:val="-6"/>
                <w:sz w:val="21"/>
                <w:szCs w:val="21"/>
              </w:rPr>
              <w:t>尿液人类免疫缺陷病毒</w:t>
            </w:r>
            <w:r>
              <w:rPr>
                <w:rStyle w:val="font21"/>
                <w:rFonts w:eastAsia="方正仿宋_GBK"/>
                <w:spacing w:val="-6"/>
                <w:sz w:val="21"/>
                <w:szCs w:val="21"/>
              </w:rPr>
              <w:t>I</w:t>
            </w:r>
            <w:r>
              <w:rPr>
                <w:rStyle w:val="font61"/>
                <w:rFonts w:ascii="Times New Roman" w:hAnsi="Times New Roman" w:cs="Times New Roman"/>
                <w:spacing w:val="-6"/>
                <w:sz w:val="21"/>
                <w:szCs w:val="21"/>
              </w:rPr>
              <w:t>型（</w:t>
            </w:r>
            <w:r>
              <w:rPr>
                <w:rStyle w:val="font21"/>
                <w:rFonts w:eastAsia="方正仿宋_GBK"/>
                <w:spacing w:val="-6"/>
                <w:sz w:val="21"/>
                <w:szCs w:val="21"/>
              </w:rPr>
              <w:t>HIV-I</w:t>
            </w:r>
            <w:r>
              <w:rPr>
                <w:rStyle w:val="font61"/>
                <w:rFonts w:ascii="Times New Roman" w:hAnsi="Times New Roman" w:cs="Times New Roman"/>
                <w:spacing w:val="-6"/>
                <w:sz w:val="21"/>
                <w:szCs w:val="21"/>
              </w:rPr>
              <w:t>）抗体测定</w:t>
            </w:r>
            <w:r>
              <w:rPr>
                <w:rStyle w:val="font21"/>
                <w:rFonts w:eastAsia="方正仿宋_GBK"/>
                <w:spacing w:val="-6"/>
                <w:sz w:val="21"/>
                <w:szCs w:val="21"/>
              </w:rPr>
              <w:t>(</w:t>
            </w:r>
            <w:r>
              <w:rPr>
                <w:rStyle w:val="font61"/>
                <w:rFonts w:ascii="Times New Roman" w:hAnsi="Times New Roman" w:cs="Times New Roman"/>
                <w:spacing w:val="-6"/>
                <w:sz w:val="21"/>
                <w:szCs w:val="21"/>
              </w:rPr>
              <w:t>定性</w:t>
            </w:r>
            <w:r>
              <w:rPr>
                <w:rStyle w:val="font21"/>
                <w:rFonts w:eastAsia="方正仿宋_GBK"/>
                <w:spacing w:val="-6"/>
                <w:sz w:val="21"/>
                <w:szCs w:val="21"/>
              </w:rPr>
              <w:t>)</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项</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40.00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40.00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40.00 </w:t>
            </w:r>
          </w:p>
        </w:tc>
        <w:tc>
          <w:tcPr>
            <w:tcW w:w="20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30"/>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37</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910000011b</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b</w:t>
            </w:r>
            <w:r>
              <w:rPr>
                <w:rStyle w:val="font61"/>
                <w:rFonts w:ascii="Times New Roman" w:hAnsi="Times New Roman" w:cs="Times New Roman"/>
                <w:sz w:val="21"/>
                <w:szCs w:val="21"/>
              </w:rPr>
              <w:t>胰岛素样生长因子结合蛋白</w:t>
            </w:r>
            <w:r>
              <w:rPr>
                <w:rStyle w:val="font21"/>
                <w:rFonts w:eastAsia="方正仿宋_GBK"/>
                <w:sz w:val="21"/>
                <w:szCs w:val="21"/>
              </w:rPr>
              <w:t>-</w:t>
            </w:r>
            <w:r>
              <w:rPr>
                <w:rStyle w:val="font61"/>
                <w:rFonts w:ascii="宋体" w:eastAsia="宋体" w:hAnsi="宋体" w:cs="宋体"/>
                <w:sz w:val="21"/>
                <w:szCs w:val="21"/>
              </w:rPr>
              <w:t>Ⅲ</w:t>
            </w:r>
            <w:r>
              <w:rPr>
                <w:rStyle w:val="font61"/>
                <w:rFonts w:ascii="Times New Roman" w:hAnsi="Times New Roman" w:cs="Times New Roman"/>
                <w:sz w:val="21"/>
                <w:szCs w:val="21"/>
              </w:rPr>
              <w:t>（</w:t>
            </w:r>
            <w:r>
              <w:rPr>
                <w:rStyle w:val="font21"/>
                <w:rFonts w:eastAsia="方正仿宋_GBK"/>
                <w:sz w:val="21"/>
                <w:szCs w:val="21"/>
              </w:rPr>
              <w:t>IGF-BP-3)</w:t>
            </w:r>
            <w:r>
              <w:rPr>
                <w:rStyle w:val="font61"/>
                <w:rFonts w:ascii="Times New Roman" w:hAnsi="Times New Roman" w:cs="Times New Roman"/>
                <w:sz w:val="21"/>
                <w:szCs w:val="21"/>
              </w:rPr>
              <w:t>测定</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项</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78.00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78.00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78.00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12781"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spacing w:line="320" w:lineRule="exact"/>
              <w:rPr>
                <w:rFonts w:eastAsia="方正仿宋_GBK"/>
                <w:color w:val="000000"/>
                <w:sz w:val="21"/>
                <w:szCs w:val="21"/>
              </w:rPr>
            </w:pPr>
            <w:r>
              <w:rPr>
                <w:rStyle w:val="font91"/>
                <w:rFonts w:ascii="Times New Roman" w:hAnsi="Times New Roman" w:cs="Times New Roman"/>
                <w:sz w:val="21"/>
                <w:szCs w:val="21"/>
              </w:rPr>
              <w:t>九、影像类</w:t>
            </w: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210200001a</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磁共振平扫</w:t>
            </w:r>
            <w:r>
              <w:rPr>
                <w:rFonts w:eastAsia="方正仿宋_GBK"/>
                <w:color w:val="000000"/>
                <w:kern w:val="0"/>
                <w:sz w:val="21"/>
                <w:szCs w:val="21"/>
              </w:rPr>
              <w:t>(</w:t>
            </w:r>
            <w:r>
              <w:rPr>
                <w:rStyle w:val="font61"/>
                <w:rFonts w:ascii="Times New Roman" w:hAnsi="Times New Roman" w:cs="Times New Roman"/>
                <w:sz w:val="21"/>
                <w:szCs w:val="21"/>
              </w:rPr>
              <w:t>＞</w:t>
            </w:r>
            <w:r>
              <w:rPr>
                <w:rStyle w:val="font21"/>
                <w:rFonts w:eastAsia="方正仿宋_GBK"/>
                <w:sz w:val="21"/>
                <w:szCs w:val="21"/>
              </w:rPr>
              <w:t>1T)</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部位</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450.00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450.00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450.00 </w:t>
            </w:r>
          </w:p>
        </w:tc>
        <w:tc>
          <w:tcPr>
            <w:tcW w:w="20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2</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210200002</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磁共振增强扫描</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部位</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270.00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270.00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270.00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lastRenderedPageBreak/>
              <w:t>3</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210200005</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磁共振血管成象</w:t>
            </w:r>
            <w:r>
              <w:rPr>
                <w:rStyle w:val="font21"/>
                <w:rFonts w:eastAsia="方正仿宋_GBK"/>
                <w:sz w:val="21"/>
                <w:szCs w:val="21"/>
              </w:rPr>
              <w:t>(MRA)</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部位</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400.00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400.00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400.00 </w:t>
            </w:r>
          </w:p>
        </w:tc>
        <w:tc>
          <w:tcPr>
            <w:tcW w:w="20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4</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210200006</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磁共振水成象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部位</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400.00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400.00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400.00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5</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210200008</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磁共振波谱成象（</w:t>
            </w:r>
            <w:r>
              <w:rPr>
                <w:rStyle w:val="font21"/>
                <w:rFonts w:eastAsia="方正仿宋_GBK"/>
                <w:sz w:val="21"/>
                <w:szCs w:val="21"/>
              </w:rPr>
              <w:t>MRSI)</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400.00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400.00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400.00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6</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210300001b</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螺旋</w:t>
            </w:r>
            <w:r>
              <w:rPr>
                <w:rStyle w:val="font21"/>
                <w:rFonts w:eastAsia="方正仿宋_GBK"/>
                <w:sz w:val="21"/>
                <w:szCs w:val="21"/>
              </w:rPr>
              <w:t>CT</w:t>
            </w:r>
            <w:r>
              <w:rPr>
                <w:rStyle w:val="font61"/>
                <w:rFonts w:ascii="Times New Roman" w:hAnsi="Times New Roman" w:cs="Times New Roman"/>
                <w:sz w:val="21"/>
                <w:szCs w:val="21"/>
              </w:rPr>
              <w:t>扫描（</w:t>
            </w:r>
            <w:r>
              <w:rPr>
                <w:rStyle w:val="font21"/>
                <w:rFonts w:eastAsia="方正仿宋_GBK"/>
                <w:sz w:val="21"/>
                <w:szCs w:val="21"/>
              </w:rPr>
              <w:t>64</w:t>
            </w:r>
            <w:r>
              <w:rPr>
                <w:rStyle w:val="font61"/>
                <w:rFonts w:ascii="Times New Roman" w:hAnsi="Times New Roman" w:cs="Times New Roman"/>
                <w:sz w:val="21"/>
                <w:szCs w:val="21"/>
              </w:rPr>
              <w:t>排以下）</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部位</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100.00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100.00 </w:t>
            </w:r>
          </w:p>
        </w:tc>
        <w:tc>
          <w:tcPr>
            <w:tcW w:w="20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7</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210300001c</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螺旋</w:t>
            </w:r>
            <w:r>
              <w:rPr>
                <w:rStyle w:val="font21"/>
                <w:rFonts w:eastAsia="方正仿宋_GBK"/>
                <w:sz w:val="21"/>
                <w:szCs w:val="21"/>
              </w:rPr>
              <w:t>CT</w:t>
            </w:r>
            <w:r>
              <w:rPr>
                <w:rStyle w:val="font61"/>
                <w:rFonts w:ascii="Times New Roman" w:hAnsi="Times New Roman" w:cs="Times New Roman"/>
                <w:sz w:val="21"/>
                <w:szCs w:val="21"/>
              </w:rPr>
              <w:t>扫描（</w:t>
            </w:r>
            <w:r>
              <w:rPr>
                <w:rStyle w:val="font21"/>
                <w:rFonts w:eastAsia="方正仿宋_GBK"/>
                <w:sz w:val="21"/>
                <w:szCs w:val="21"/>
              </w:rPr>
              <w:t>64</w:t>
            </w:r>
            <w:r>
              <w:rPr>
                <w:rStyle w:val="font61"/>
                <w:rFonts w:ascii="Times New Roman" w:hAnsi="Times New Roman" w:cs="Times New Roman"/>
                <w:sz w:val="21"/>
                <w:szCs w:val="21"/>
              </w:rPr>
              <w:t>排及以上）</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部位</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130.00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130.00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130.00 </w:t>
            </w:r>
          </w:p>
        </w:tc>
        <w:tc>
          <w:tcPr>
            <w:tcW w:w="20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8</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210300001d</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门控心血管螺旋</w:t>
            </w:r>
            <w:r>
              <w:rPr>
                <w:rStyle w:val="font21"/>
                <w:rFonts w:eastAsia="方正仿宋_GBK"/>
                <w:sz w:val="21"/>
                <w:szCs w:val="21"/>
              </w:rPr>
              <w:t>CT</w:t>
            </w:r>
            <w:r>
              <w:rPr>
                <w:rStyle w:val="font61"/>
                <w:rFonts w:ascii="Times New Roman" w:hAnsi="Times New Roman" w:cs="Times New Roman"/>
                <w:sz w:val="21"/>
                <w:szCs w:val="21"/>
              </w:rPr>
              <w:t>扫描</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900.00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900.00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900.00 </w:t>
            </w:r>
          </w:p>
        </w:tc>
        <w:tc>
          <w:tcPr>
            <w:tcW w:w="20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9</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210300002</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X</w:t>
            </w:r>
            <w:r>
              <w:rPr>
                <w:rStyle w:val="font61"/>
                <w:rFonts w:ascii="Times New Roman" w:hAnsi="Times New Roman" w:cs="Times New Roman"/>
                <w:sz w:val="21"/>
                <w:szCs w:val="21"/>
              </w:rPr>
              <w:t>线计算机体层</w:t>
            </w:r>
            <w:r>
              <w:rPr>
                <w:rStyle w:val="font21"/>
                <w:rFonts w:eastAsia="方正仿宋_GBK"/>
                <w:sz w:val="21"/>
                <w:szCs w:val="21"/>
              </w:rPr>
              <w:t>(CT)</w:t>
            </w:r>
            <w:r>
              <w:rPr>
                <w:rStyle w:val="font61"/>
                <w:rFonts w:ascii="Times New Roman" w:hAnsi="Times New Roman" w:cs="Times New Roman"/>
                <w:sz w:val="21"/>
                <w:szCs w:val="21"/>
              </w:rPr>
              <w:t>增强扫描</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部位</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220.00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220.00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220.00 </w:t>
            </w:r>
          </w:p>
        </w:tc>
        <w:tc>
          <w:tcPr>
            <w:tcW w:w="20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10</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210300004</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X</w:t>
            </w:r>
            <w:r>
              <w:rPr>
                <w:rStyle w:val="font61"/>
                <w:rFonts w:ascii="Times New Roman" w:hAnsi="Times New Roman" w:cs="Times New Roman"/>
                <w:sz w:val="21"/>
                <w:szCs w:val="21"/>
              </w:rPr>
              <w:t>线计算机体层</w:t>
            </w:r>
            <w:r>
              <w:rPr>
                <w:rStyle w:val="font21"/>
                <w:rFonts w:eastAsia="方正仿宋_GBK"/>
                <w:sz w:val="21"/>
                <w:szCs w:val="21"/>
              </w:rPr>
              <w:t>(CT)</w:t>
            </w:r>
            <w:r>
              <w:rPr>
                <w:rStyle w:val="font61"/>
                <w:rFonts w:ascii="Times New Roman" w:hAnsi="Times New Roman" w:cs="Times New Roman"/>
                <w:sz w:val="21"/>
                <w:szCs w:val="21"/>
              </w:rPr>
              <w:t>成像</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部位</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250.00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250.00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250.00 </w:t>
            </w:r>
          </w:p>
        </w:tc>
        <w:tc>
          <w:tcPr>
            <w:tcW w:w="20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6762D" w:rsidRDefault="0036762D">
            <w:pPr>
              <w:spacing w:line="320" w:lineRule="exact"/>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11</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210500003b</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磁共振乳腺成像（双侧）</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650.00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650.00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650.00 </w:t>
            </w:r>
          </w:p>
        </w:tc>
        <w:tc>
          <w:tcPr>
            <w:tcW w:w="20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12</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220500001a</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脏器灰阶立体成象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每个脏器</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50.00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50.00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50.00 </w:t>
            </w:r>
          </w:p>
        </w:tc>
        <w:tc>
          <w:tcPr>
            <w:tcW w:w="20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6762D" w:rsidRDefault="0036762D">
            <w:pPr>
              <w:spacing w:line="320" w:lineRule="exact"/>
              <w:rPr>
                <w:rFonts w:eastAsia="方正仿宋_GBK"/>
                <w:color w:val="000000"/>
                <w:sz w:val="21"/>
                <w:szCs w:val="21"/>
              </w:rPr>
            </w:pPr>
          </w:p>
        </w:tc>
      </w:tr>
      <w:tr w:rsidR="0036762D">
        <w:trPr>
          <w:trHeight w:hRule="exact" w:val="668"/>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13</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230400010a</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正电子发射计算机断层－</w:t>
            </w:r>
            <w:r>
              <w:rPr>
                <w:rStyle w:val="font21"/>
                <w:rFonts w:eastAsia="方正仿宋_GBK"/>
                <w:sz w:val="21"/>
                <w:szCs w:val="21"/>
              </w:rPr>
              <w:t>X</w:t>
            </w:r>
            <w:r>
              <w:rPr>
                <w:rStyle w:val="font61"/>
                <w:rFonts w:ascii="Times New Roman" w:hAnsi="Times New Roman" w:cs="Times New Roman"/>
                <w:sz w:val="21"/>
                <w:szCs w:val="21"/>
              </w:rPr>
              <w:t>线计算机体层综合局部显像</w:t>
            </w:r>
            <w:r>
              <w:rPr>
                <w:rStyle w:val="font21"/>
                <w:rFonts w:eastAsia="方正仿宋_GBK"/>
                <w:sz w:val="21"/>
                <w:szCs w:val="21"/>
              </w:rPr>
              <w:t>(PET/CT)</w:t>
            </w:r>
            <w:r>
              <w:rPr>
                <w:rStyle w:val="font61"/>
                <w:rFonts w:ascii="Times New Roman" w:hAnsi="Times New Roman" w:cs="Times New Roman"/>
                <w:sz w:val="21"/>
                <w:szCs w:val="21"/>
              </w:rPr>
              <w:t>（第一个部位）</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部位</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3800.00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3800.00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3800.00 </w:t>
            </w:r>
          </w:p>
        </w:tc>
        <w:tc>
          <w:tcPr>
            <w:tcW w:w="20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val="639"/>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14</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230400010b</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正电子发射计算机断层－</w:t>
            </w:r>
            <w:r>
              <w:rPr>
                <w:rStyle w:val="font21"/>
                <w:rFonts w:eastAsia="方正仿宋_GBK"/>
                <w:sz w:val="21"/>
                <w:szCs w:val="21"/>
              </w:rPr>
              <w:t>X</w:t>
            </w:r>
            <w:r>
              <w:rPr>
                <w:rStyle w:val="font61"/>
                <w:rFonts w:ascii="Times New Roman" w:hAnsi="Times New Roman" w:cs="Times New Roman"/>
                <w:sz w:val="21"/>
                <w:szCs w:val="21"/>
              </w:rPr>
              <w:t>线计算机体层综合局部显像</w:t>
            </w:r>
            <w:r>
              <w:rPr>
                <w:rStyle w:val="font21"/>
                <w:rFonts w:eastAsia="方正仿宋_GBK"/>
                <w:sz w:val="21"/>
                <w:szCs w:val="21"/>
              </w:rPr>
              <w:t>(PET/CT)</w:t>
            </w:r>
            <w:r>
              <w:rPr>
                <w:rStyle w:val="font61"/>
                <w:rFonts w:ascii="Times New Roman" w:hAnsi="Times New Roman" w:cs="Times New Roman"/>
                <w:sz w:val="21"/>
                <w:szCs w:val="21"/>
              </w:rPr>
              <w:t>（第二个部位起）</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部位</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600.00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600.00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600.00 </w:t>
            </w:r>
          </w:p>
        </w:tc>
        <w:tc>
          <w:tcPr>
            <w:tcW w:w="20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val="659"/>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15</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230400010c</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正电子发射计算机断层－</w:t>
            </w:r>
            <w:r>
              <w:rPr>
                <w:rStyle w:val="font21"/>
                <w:rFonts w:eastAsia="方正仿宋_GBK"/>
                <w:sz w:val="21"/>
                <w:szCs w:val="21"/>
              </w:rPr>
              <w:t>X</w:t>
            </w:r>
            <w:r>
              <w:rPr>
                <w:rStyle w:val="font61"/>
                <w:rFonts w:ascii="Times New Roman" w:hAnsi="Times New Roman" w:cs="Times New Roman"/>
                <w:sz w:val="21"/>
                <w:szCs w:val="21"/>
              </w:rPr>
              <w:t>线计算机体层综合全身显像</w:t>
            </w:r>
            <w:r>
              <w:rPr>
                <w:rStyle w:val="font21"/>
                <w:rFonts w:eastAsia="方正仿宋_GBK"/>
                <w:sz w:val="21"/>
                <w:szCs w:val="21"/>
              </w:rPr>
              <w:t>(PET/CT)</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6500.00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6500.00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6500.00 </w:t>
            </w:r>
          </w:p>
        </w:tc>
        <w:tc>
          <w:tcPr>
            <w:tcW w:w="20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12781"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spacing w:line="320" w:lineRule="exact"/>
              <w:rPr>
                <w:rFonts w:eastAsia="方正仿宋_GBK"/>
                <w:color w:val="000000"/>
                <w:sz w:val="21"/>
                <w:szCs w:val="21"/>
              </w:rPr>
            </w:pPr>
            <w:r>
              <w:rPr>
                <w:rStyle w:val="font91"/>
                <w:rFonts w:ascii="Times New Roman" w:hAnsi="Times New Roman" w:cs="Times New Roman"/>
                <w:sz w:val="21"/>
                <w:szCs w:val="21"/>
              </w:rPr>
              <w:t>十、放射治疗类</w:t>
            </w: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910000052</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螺旋断层自适应放射治疗系统（</w:t>
            </w:r>
            <w:r>
              <w:rPr>
                <w:rStyle w:val="font21"/>
                <w:rFonts w:eastAsia="方正仿宋_GBK"/>
                <w:sz w:val="21"/>
                <w:szCs w:val="21"/>
              </w:rPr>
              <w:t>TOMO</w:t>
            </w:r>
            <w:r>
              <w:rPr>
                <w:rStyle w:val="font61"/>
                <w:rFonts w:ascii="Times New Roman" w:hAnsi="Times New Roman" w:cs="Times New Roman"/>
                <w:sz w:val="21"/>
                <w:szCs w:val="21"/>
              </w:rPr>
              <w:t>）</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次</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2800.00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2520.00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2240.00 </w:t>
            </w:r>
          </w:p>
        </w:tc>
        <w:tc>
          <w:tcPr>
            <w:tcW w:w="20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r>
      <w:tr w:rsidR="0036762D">
        <w:trPr>
          <w:trHeight w:hRule="exact" w:val="443"/>
        </w:trPr>
        <w:tc>
          <w:tcPr>
            <w:tcW w:w="12781"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spacing w:line="320" w:lineRule="exact"/>
              <w:rPr>
                <w:rFonts w:eastAsia="方正仿宋_GBK"/>
                <w:color w:val="000000"/>
                <w:sz w:val="21"/>
                <w:szCs w:val="21"/>
              </w:rPr>
            </w:pPr>
            <w:r>
              <w:rPr>
                <w:rStyle w:val="font91"/>
                <w:rFonts w:ascii="Times New Roman" w:hAnsi="Times New Roman" w:cs="Times New Roman"/>
                <w:sz w:val="21"/>
                <w:szCs w:val="21"/>
              </w:rPr>
              <w:t>十一、临床各系统诊疗</w:t>
            </w:r>
          </w:p>
        </w:tc>
      </w:tr>
      <w:tr w:rsidR="0036762D">
        <w:trPr>
          <w:trHeight w:hRule="exact" w:val="443"/>
        </w:trPr>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1</w:t>
            </w:r>
          </w:p>
        </w:tc>
        <w:tc>
          <w:tcPr>
            <w:tcW w:w="14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311502007</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Style w:val="font61"/>
                <w:rFonts w:ascii="Times New Roman" w:hAnsi="Times New Roman" w:cs="Times New Roman"/>
                <w:sz w:val="21"/>
                <w:szCs w:val="21"/>
              </w:rPr>
              <w:t>脑功能检查</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36762D" w:rsidRDefault="0036762D">
            <w:pPr>
              <w:spacing w:line="320" w:lineRule="exact"/>
              <w:jc w:val="center"/>
              <w:rPr>
                <w:rFonts w:eastAsia="方正仿宋_GBK"/>
                <w:color w:val="000000"/>
                <w:sz w:val="21"/>
                <w:szCs w:val="21"/>
              </w:rPr>
            </w:pP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34.00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29.00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62D" w:rsidRDefault="00413090">
            <w:pPr>
              <w:widowControl/>
              <w:spacing w:line="320" w:lineRule="exact"/>
              <w:jc w:val="center"/>
              <w:textAlignment w:val="center"/>
              <w:rPr>
                <w:rFonts w:eastAsia="方正仿宋_GBK"/>
                <w:color w:val="000000"/>
                <w:sz w:val="21"/>
                <w:szCs w:val="21"/>
              </w:rPr>
            </w:pPr>
            <w:r>
              <w:rPr>
                <w:rFonts w:eastAsia="方正仿宋_GBK"/>
                <w:color w:val="000000"/>
                <w:kern w:val="0"/>
                <w:sz w:val="21"/>
                <w:szCs w:val="21"/>
              </w:rPr>
              <w:t xml:space="preserve">25.50 </w:t>
            </w:r>
          </w:p>
        </w:tc>
        <w:tc>
          <w:tcPr>
            <w:tcW w:w="20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6762D" w:rsidRDefault="0036762D">
            <w:pPr>
              <w:spacing w:line="320" w:lineRule="exact"/>
              <w:rPr>
                <w:rFonts w:eastAsia="方正仿宋_GBK"/>
                <w:color w:val="000000"/>
                <w:sz w:val="21"/>
                <w:szCs w:val="21"/>
              </w:rPr>
            </w:pPr>
          </w:p>
        </w:tc>
      </w:tr>
    </w:tbl>
    <w:p w:rsidR="0036762D" w:rsidRDefault="0036762D">
      <w:pPr>
        <w:pStyle w:val="1"/>
        <w:sectPr w:rsidR="0036762D">
          <w:footerReference w:type="default" r:id="rId19"/>
          <w:pgSz w:w="16838" w:h="11906" w:orient="landscape"/>
          <w:pgMar w:top="1587" w:right="2098" w:bottom="1474" w:left="1984" w:header="851" w:footer="1247" w:gutter="0"/>
          <w:cols w:space="0"/>
          <w:docGrid w:type="linesAndChars" w:linePitch="589" w:charSpace="-204"/>
        </w:sectPr>
      </w:pPr>
    </w:p>
    <w:p w:rsidR="0036762D" w:rsidRDefault="0036762D"/>
    <w:p w:rsidR="0036762D" w:rsidRDefault="0036762D"/>
    <w:p w:rsidR="0036762D" w:rsidRDefault="0036762D"/>
    <w:p w:rsidR="0036762D" w:rsidRDefault="0036762D"/>
    <w:p w:rsidR="0036762D" w:rsidRDefault="0036762D">
      <w:pPr>
        <w:pStyle w:val="1"/>
      </w:pPr>
    </w:p>
    <w:p w:rsidR="0036762D" w:rsidRDefault="0036762D"/>
    <w:p w:rsidR="0036762D" w:rsidRDefault="0036762D">
      <w:pPr>
        <w:pStyle w:val="1"/>
      </w:pPr>
    </w:p>
    <w:p w:rsidR="0036762D" w:rsidRDefault="0036762D"/>
    <w:p w:rsidR="0036762D" w:rsidRDefault="0036762D"/>
    <w:p w:rsidR="0036762D" w:rsidRDefault="0036762D"/>
    <w:p w:rsidR="0036762D" w:rsidRDefault="0036762D"/>
    <w:p w:rsidR="0036762D" w:rsidRDefault="0036762D"/>
    <w:p w:rsidR="0036762D" w:rsidRDefault="0036762D"/>
    <w:p w:rsidR="0036762D" w:rsidRDefault="0036762D"/>
    <w:p w:rsidR="0036762D" w:rsidRDefault="0036762D"/>
    <w:p w:rsidR="0036762D" w:rsidRDefault="0036762D">
      <w:r w:rsidRPr="0036762D">
        <w:rPr>
          <w:rFonts w:eastAsia="方正仿宋_GBK"/>
          <w:szCs w:val="32"/>
        </w:rPr>
        <w:pict>
          <v:line id="_x0000_s1032" style="position:absolute;left:0;text-align:left;z-index:251657728;mso-width-relative:page;mso-height-relative:page" from="2.55pt,25.25pt" to="448.2pt,26.15pt" o:gfxdata="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Y/qrE2AAA&#10;AAcBAAAPAAAAAAAAAAEAIAAAACIAAABkcnMvZG93bnJldi54bWxQSwECFAAUAAAACACHTuJA9hCK&#10;buUBAACiAwAADgAAAAAAAAABACAAAAAnAQAAZHJzL2Uyb0RvYy54bWxQSwUGAAAAAAYABgBZAQAA&#10;fgUAAAAA&#10;" strokeweight=".26mm">
            <v:stroke joinstyle="miter" endcap="square"/>
          </v:line>
        </w:pict>
      </w:r>
    </w:p>
    <w:p w:rsidR="0036762D" w:rsidRDefault="00413090">
      <w:pPr>
        <w:tabs>
          <w:tab w:val="left" w:pos="6160"/>
        </w:tabs>
        <w:spacing w:line="579" w:lineRule="exact"/>
        <w:rPr>
          <w:rFonts w:eastAsia="方正仿宋_GBK"/>
          <w:szCs w:val="32"/>
        </w:rPr>
      </w:pPr>
      <w:r>
        <w:rPr>
          <w:rFonts w:eastAsia="方正仿宋_GBK" w:hint="eastAsia"/>
          <w:szCs w:val="32"/>
        </w:rPr>
        <w:t xml:space="preserve">  </w:t>
      </w:r>
      <w:r>
        <w:rPr>
          <w:rFonts w:eastAsia="方正仿宋_GBK" w:hint="eastAsia"/>
          <w:szCs w:val="32"/>
        </w:rPr>
        <w:t>抄送：市发展和改革委员会、</w:t>
      </w:r>
      <w:r>
        <w:rPr>
          <w:rFonts w:eastAsia="方正仿宋_GBK" w:hint="eastAsia"/>
          <w:szCs w:val="32"/>
        </w:rPr>
        <w:t>市司法局、</w:t>
      </w:r>
      <w:r>
        <w:rPr>
          <w:rFonts w:eastAsia="方正仿宋_GBK" w:hint="eastAsia"/>
          <w:szCs w:val="32"/>
        </w:rPr>
        <w:t>市市场监督管理局、</w:t>
      </w:r>
    </w:p>
    <w:p w:rsidR="0036762D" w:rsidRDefault="00413090" w:rsidP="00413090">
      <w:pPr>
        <w:tabs>
          <w:tab w:val="left" w:pos="6160"/>
        </w:tabs>
        <w:spacing w:line="579" w:lineRule="exact"/>
        <w:ind w:firstLineChars="400" w:firstLine="1276"/>
        <w:rPr>
          <w:rFonts w:eastAsia="方正仿宋_GBK"/>
          <w:szCs w:val="32"/>
        </w:rPr>
      </w:pPr>
      <w:r>
        <w:rPr>
          <w:rFonts w:eastAsia="方正仿宋_GBK" w:hint="eastAsia"/>
          <w:szCs w:val="32"/>
        </w:rPr>
        <w:t>市医疗保障服务中心。</w:t>
      </w:r>
    </w:p>
    <w:p w:rsidR="0036762D" w:rsidRDefault="0036762D" w:rsidP="00413090">
      <w:pPr>
        <w:tabs>
          <w:tab w:val="left" w:pos="6160"/>
        </w:tabs>
        <w:spacing w:line="579" w:lineRule="exact"/>
        <w:ind w:leftChars="100" w:left="319"/>
        <w:rPr>
          <w:rFonts w:eastAsia="方正仿宋_GBK"/>
          <w:sz w:val="28"/>
          <w:szCs w:val="28"/>
        </w:rPr>
      </w:pPr>
      <w:r w:rsidRPr="0036762D">
        <w:rPr>
          <w:rFonts w:eastAsia="方正仿宋_GBK"/>
          <w:szCs w:val="32"/>
        </w:rPr>
        <w:pict>
          <v:line id="_x0000_s1031" style="position:absolute;left:0;text-align:left;z-index:251656704;mso-width-relative:page;mso-height-relative:page" from="0,3.15pt" to="445.65pt,4.05pt" o:gfxdata="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aexknUAAAABAEA&#10;AA8AAAAAAAAAAQAgAAAAIgAAAGRycy9kb3ducmV2LnhtbFBLAQIUABQAAAAIAIdO4kAAMBm/5QEA&#10;AKIDAAAOAAAAAAAAAAEAIAAAACMBAABkcnMvZTJvRG9jLnhtbFBLBQYAAAAABgAGAFkBAAB6BQAA&#10;AAA=&#10;" strokeweight=".26mm">
            <v:stroke joinstyle="miter" endcap="square"/>
          </v:line>
        </w:pict>
      </w:r>
      <w:r>
        <w:rPr>
          <w:rFonts w:eastAsia="方正仿宋_GBK"/>
          <w:sz w:val="28"/>
          <w:szCs w:val="28"/>
        </w:rPr>
        <w:pict>
          <v:line id="_x0000_s1030" style="position:absolute;left:0;text-align:left;z-index:251655680;mso-width-relative:page;mso-height-relative:page" from="0,31.2pt" to="445.75pt,31.25pt" o:gfxdata="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QKM8a1wAAAAYBAAAP&#10;AAAAAAAAAAEAIAAAACIAAABkcnMvZG93bnJldi54bWxQSwECFAAUAAAACACHTuJACF2ae+ABAACg&#10;AwAADgAAAAAAAAABACAAAAAmAQAAZHJzL2Uyb0RvYy54bWxQSwUGAAAAAAYABgBZAQAAeAUAAAAA&#10;" strokeweight=".26mm">
            <v:stroke joinstyle="miter" endcap="square"/>
          </v:line>
        </w:pict>
      </w:r>
      <w:r w:rsidR="00413090">
        <w:rPr>
          <w:rFonts w:eastAsia="方正仿宋_GBK"/>
          <w:sz w:val="28"/>
          <w:szCs w:val="28"/>
        </w:rPr>
        <w:t>昭通市</w:t>
      </w:r>
      <w:r w:rsidR="00413090">
        <w:rPr>
          <w:rFonts w:eastAsia="方正仿宋_GBK"/>
          <w:sz w:val="28"/>
          <w:szCs w:val="28"/>
        </w:rPr>
        <w:t>医疗保障局</w:t>
      </w:r>
      <w:r w:rsidR="00413090">
        <w:rPr>
          <w:rFonts w:eastAsia="方正仿宋_GBK"/>
          <w:sz w:val="28"/>
          <w:szCs w:val="28"/>
        </w:rPr>
        <w:t>办公室</w:t>
      </w:r>
      <w:r w:rsidR="00413090">
        <w:rPr>
          <w:rFonts w:eastAsia="方正仿宋_GBK"/>
          <w:sz w:val="28"/>
          <w:szCs w:val="28"/>
        </w:rPr>
        <w:t xml:space="preserve">          </w:t>
      </w:r>
      <w:r w:rsidR="00413090">
        <w:rPr>
          <w:rFonts w:eastAsia="方正仿宋_GBK"/>
          <w:sz w:val="28"/>
          <w:szCs w:val="28"/>
        </w:rPr>
        <w:t xml:space="preserve"> </w:t>
      </w:r>
      <w:r w:rsidR="00413090">
        <w:rPr>
          <w:rFonts w:eastAsia="方正仿宋_GBK"/>
          <w:sz w:val="28"/>
          <w:szCs w:val="28"/>
        </w:rPr>
        <w:t xml:space="preserve"> </w:t>
      </w:r>
      <w:r w:rsidR="00413090">
        <w:rPr>
          <w:rFonts w:eastAsia="方正仿宋_GBK"/>
          <w:sz w:val="28"/>
          <w:szCs w:val="28"/>
        </w:rPr>
        <w:t xml:space="preserve">    </w:t>
      </w:r>
      <w:r w:rsidR="00413090">
        <w:rPr>
          <w:rFonts w:eastAsia="方正仿宋_GBK"/>
          <w:sz w:val="28"/>
          <w:szCs w:val="28"/>
        </w:rPr>
        <w:t xml:space="preserve">  </w:t>
      </w:r>
      <w:r w:rsidR="00413090">
        <w:rPr>
          <w:rFonts w:eastAsia="方正仿宋_GBK"/>
          <w:sz w:val="28"/>
          <w:szCs w:val="28"/>
        </w:rPr>
        <w:t>2020</w:t>
      </w:r>
      <w:r w:rsidR="00413090">
        <w:rPr>
          <w:rFonts w:eastAsia="方正仿宋_GBK"/>
          <w:sz w:val="28"/>
          <w:szCs w:val="28"/>
        </w:rPr>
        <w:t>年</w:t>
      </w:r>
      <w:r w:rsidR="00413090">
        <w:rPr>
          <w:rFonts w:eastAsia="方正仿宋_GBK" w:hint="eastAsia"/>
          <w:sz w:val="28"/>
          <w:szCs w:val="28"/>
        </w:rPr>
        <w:t>9</w:t>
      </w:r>
      <w:r w:rsidR="00413090">
        <w:rPr>
          <w:rFonts w:eastAsia="方正仿宋_GBK"/>
          <w:sz w:val="28"/>
          <w:szCs w:val="28"/>
        </w:rPr>
        <w:t>月</w:t>
      </w:r>
      <w:r w:rsidR="00413090">
        <w:rPr>
          <w:rFonts w:eastAsia="方正仿宋_GBK" w:hint="eastAsia"/>
          <w:sz w:val="28"/>
          <w:szCs w:val="28"/>
        </w:rPr>
        <w:t>15</w:t>
      </w:r>
      <w:r w:rsidR="00413090">
        <w:rPr>
          <w:rFonts w:eastAsia="方正仿宋_GBK"/>
          <w:sz w:val="28"/>
          <w:szCs w:val="28"/>
        </w:rPr>
        <w:t>日印</w:t>
      </w:r>
      <w:r w:rsidR="00413090">
        <w:rPr>
          <w:rFonts w:eastAsia="方正仿宋_GBK" w:hint="eastAsia"/>
          <w:sz w:val="28"/>
          <w:szCs w:val="28"/>
        </w:rPr>
        <w:t>发</w:t>
      </w:r>
    </w:p>
    <w:p w:rsidR="0036762D" w:rsidRDefault="0036762D">
      <w:pPr>
        <w:spacing w:line="240" w:lineRule="exact"/>
        <w:rPr>
          <w:sz w:val="10"/>
          <w:szCs w:val="10"/>
        </w:rPr>
      </w:pPr>
    </w:p>
    <w:sectPr w:rsidR="0036762D" w:rsidSect="0036762D">
      <w:pgSz w:w="11906" w:h="16838"/>
      <w:pgMar w:top="2098" w:right="1474" w:bottom="1984" w:left="1587" w:header="851" w:footer="1247" w:gutter="0"/>
      <w:cols w:space="0"/>
      <w:docGrid w:type="linesAndChars" w:linePitch="589" w:charSpace="-20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762D" w:rsidRPr="00D4431D" w:rsidRDefault="0036762D" w:rsidP="0036762D">
      <w:r>
        <w:separator/>
      </w:r>
    </w:p>
  </w:endnote>
  <w:endnote w:type="continuationSeparator" w:id="0">
    <w:p w:rsidR="0036762D" w:rsidRPr="00D4431D" w:rsidRDefault="0036762D" w:rsidP="0036762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方正仿宋_GBK">
    <w:altName w:val="Microsoft YaHei UI"/>
    <w:charset w:val="86"/>
    <w:family w:val="script"/>
    <w:pitch w:val="fixed"/>
    <w:sig w:usb0="00000000"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方正小标宋_GBK">
    <w:altName w:val="Microsoft YaHei UI"/>
    <w:charset w:val="86"/>
    <w:family w:val="auto"/>
    <w:pitch w:val="default"/>
    <w:sig w:usb0="00000000" w:usb1="080E0000" w:usb2="00000000" w:usb3="00000000" w:csb0="00040000" w:csb1="00000000"/>
  </w:font>
  <w:font w:name="方正黑体_GBK">
    <w:altName w:val="Microsoft YaHei UI"/>
    <w:charset w:val="86"/>
    <w:family w:val="script"/>
    <w:pitch w:val="fixed"/>
    <w:sig w:usb0="00000000" w:usb1="080E0000" w:usb2="00000010" w:usb3="00000000" w:csb0="00040000" w:csb1="00000000"/>
  </w:font>
  <w:font w:name="方正楷体_GBK">
    <w:altName w:val="Microsoft YaHei UI"/>
    <w:charset w:val="86"/>
    <w:family w:val="script"/>
    <w:pitch w:val="fixed"/>
    <w:sig w:usb0="00000000" w:usb1="080E0000" w:usb2="00000010" w:usb3="00000000" w:csb0="00040000" w:csb1="00000000"/>
  </w:font>
  <w:font w:name="方正大黑_GBK">
    <w:altName w:val="黑体"/>
    <w:charset w:val="86"/>
    <w:family w:val="auto"/>
    <w:pitch w:val="default"/>
    <w:sig w:usb0="00000000" w:usb1="00000000" w:usb2="00000000" w:usb3="00000000" w:csb0="00040000"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62D" w:rsidRDefault="00413090">
    <w:pPr>
      <w:pStyle w:val="a6"/>
      <w:ind w:firstLineChars="100" w:firstLine="280"/>
      <w:rPr>
        <w:rFonts w:ascii="宋体" w:eastAsia="宋体" w:hAnsi="宋体"/>
        <w:sz w:val="28"/>
        <w:szCs w:val="28"/>
      </w:rPr>
    </w:pPr>
    <w:r>
      <w:rPr>
        <w:rFonts w:ascii="宋体" w:eastAsia="宋体" w:hAnsi="宋体"/>
        <w:sz w:val="28"/>
        <w:szCs w:val="28"/>
      </w:rPr>
      <w:t xml:space="preserve">— </w:t>
    </w:r>
    <w:r w:rsidR="0036762D">
      <w:rPr>
        <w:rStyle w:val="a9"/>
        <w:rFonts w:ascii="宋体" w:hAnsi="宋体"/>
        <w:sz w:val="28"/>
        <w:szCs w:val="28"/>
      </w:rPr>
      <w:fldChar w:fldCharType="begin"/>
    </w:r>
    <w:r>
      <w:rPr>
        <w:rStyle w:val="a9"/>
        <w:rFonts w:ascii="宋体" w:hAnsi="宋体"/>
        <w:sz w:val="28"/>
        <w:szCs w:val="28"/>
      </w:rPr>
      <w:instrText xml:space="preserve"> PAGE </w:instrText>
    </w:r>
    <w:r w:rsidR="0036762D">
      <w:rPr>
        <w:rStyle w:val="a9"/>
        <w:rFonts w:ascii="宋体" w:hAnsi="宋体"/>
        <w:sz w:val="28"/>
        <w:szCs w:val="28"/>
      </w:rPr>
      <w:fldChar w:fldCharType="separate"/>
    </w:r>
    <w:r>
      <w:rPr>
        <w:rStyle w:val="a9"/>
        <w:rFonts w:ascii="宋体" w:hAnsi="宋体"/>
        <w:sz w:val="28"/>
        <w:szCs w:val="28"/>
      </w:rPr>
      <w:t>28</w:t>
    </w:r>
    <w:r w:rsidR="0036762D">
      <w:rPr>
        <w:rStyle w:val="a9"/>
        <w:rFonts w:ascii="宋体" w:hAnsi="宋体"/>
        <w:sz w:val="28"/>
        <w:szCs w:val="28"/>
      </w:rPr>
      <w:fldChar w:fldCharType="end"/>
    </w:r>
    <w:r>
      <w:rPr>
        <w:rFonts w:ascii="宋体" w:eastAsia="宋体" w:hAnsi="宋体"/>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62D" w:rsidRDefault="0036762D">
    <w:pPr>
      <w:pStyle w:val="a6"/>
      <w:wordWrap w:val="0"/>
      <w:jc w:val="right"/>
      <w:rPr>
        <w:rFonts w:ascii="宋体" w:eastAsia="宋体" w:hAnsi="宋体"/>
        <w:sz w:val="28"/>
      </w:rPr>
    </w:pPr>
    <w:r w:rsidRPr="0036762D">
      <w:rPr>
        <w:sz w:val="28"/>
      </w:rPr>
      <w:pict>
        <v:shapetype id="_x0000_t202" coordsize="21600,21600" o:spt="202" path="m,l,21600r21600,l21600,xe">
          <v:stroke joinstyle="miter"/>
          <v:path gradientshapeok="t" o:connecttype="rect"/>
        </v:shapetype>
        <v:shape id="_x0000_s2050" type="#_x0000_t202" style="position:absolute;left:0;text-align:left;margin-left:104pt;margin-top:0;width:2in;height:2in;z-index:251658240;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filled="f" stroked="f" strokeweight=".5pt">
          <v:textbox style="mso-fit-shape-to-text:t" inset="0,0,0,0">
            <w:txbxContent>
              <w:p w:rsidR="0036762D" w:rsidRDefault="00413090">
                <w:pPr>
                  <w:pStyle w:val="a6"/>
                  <w:wordWrap w:val="0"/>
                  <w:jc w:val="right"/>
                </w:pPr>
                <w:r>
                  <w:rPr>
                    <w:rStyle w:val="a9"/>
                    <w:rFonts w:ascii="宋体" w:hAnsi="宋体" w:cs="方正仿宋_GBK" w:hint="eastAsia"/>
                    <w:sz w:val="28"/>
                  </w:rPr>
                  <w:t xml:space="preserve">  </w:t>
                </w:r>
                <w:r>
                  <w:rPr>
                    <w:rStyle w:val="a9"/>
                    <w:rFonts w:ascii="宋体" w:hAnsi="宋体" w:cs="方正仿宋_GBK"/>
                    <w:sz w:val="28"/>
                  </w:rPr>
                  <w:t xml:space="preserve">— </w:t>
                </w:r>
                <w:r w:rsidR="0036762D">
                  <w:rPr>
                    <w:rStyle w:val="a9"/>
                    <w:rFonts w:ascii="宋体" w:hAnsi="宋体" w:cs="方正仿宋_GBK"/>
                    <w:sz w:val="28"/>
                  </w:rPr>
                  <w:fldChar w:fldCharType="begin"/>
                </w:r>
                <w:r>
                  <w:rPr>
                    <w:rStyle w:val="a9"/>
                    <w:rFonts w:ascii="宋体" w:hAnsi="宋体" w:cs="方正仿宋_GBK"/>
                    <w:sz w:val="28"/>
                  </w:rPr>
                  <w:instrText xml:space="preserve"> PAGE </w:instrText>
                </w:r>
                <w:r w:rsidR="0036762D">
                  <w:rPr>
                    <w:rStyle w:val="a9"/>
                    <w:rFonts w:ascii="宋体" w:hAnsi="宋体" w:cs="方正仿宋_GBK"/>
                    <w:sz w:val="28"/>
                  </w:rPr>
                  <w:fldChar w:fldCharType="separate"/>
                </w:r>
                <w:r>
                  <w:rPr>
                    <w:rStyle w:val="a9"/>
                    <w:rFonts w:ascii="宋体" w:hAnsi="宋体" w:cs="方正仿宋_GBK"/>
                    <w:noProof/>
                    <w:sz w:val="28"/>
                  </w:rPr>
                  <w:t>9</w:t>
                </w:r>
                <w:r w:rsidR="0036762D">
                  <w:rPr>
                    <w:rStyle w:val="a9"/>
                    <w:rFonts w:ascii="宋体" w:hAnsi="宋体" w:cs="方正仿宋_GBK"/>
                    <w:sz w:val="28"/>
                  </w:rPr>
                  <w:fldChar w:fldCharType="end"/>
                </w:r>
                <w:r>
                  <w:rPr>
                    <w:rStyle w:val="a9"/>
                    <w:rFonts w:ascii="宋体" w:hAnsi="宋体" w:cs="方正仿宋_GBK"/>
                    <w:sz w:val="28"/>
                  </w:rPr>
                  <w:t xml:space="preserve"> —</w:t>
                </w:r>
                <w:r>
                  <w:rPr>
                    <w:rStyle w:val="a9"/>
                    <w:rFonts w:ascii="宋体" w:hAnsi="宋体"/>
                    <w:sz w:val="28"/>
                  </w:rPr>
                  <w:t xml:space="preserve">  </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090" w:rsidRDefault="00413090">
    <w:pPr>
      <w:pStyle w:val="a6"/>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62D" w:rsidRDefault="0036762D">
    <w:pPr>
      <w:pStyle w:val="a6"/>
      <w:wordWrap w:val="0"/>
      <w:jc w:val="right"/>
      <w:rPr>
        <w:sz w:val="28"/>
      </w:rPr>
    </w:pPr>
    <w:r>
      <w:rPr>
        <w:sz w:val="28"/>
      </w:rPr>
      <w:pict>
        <v:shapetype id="_x0000_t202" coordsize="21600,21600" o:spt="202" path="m,l,21600r21600,l21600,xe">
          <v:stroke joinstyle="miter"/>
          <v:path gradientshapeok="t" o:connecttype="rect"/>
        </v:shapetype>
        <v:shape id="_x0000_s2049" type="#_x0000_t202" style="position:absolute;left:0;text-align:left;margin-left:104pt;margin-top:0;width:2in;height:2in;z-index:251659264;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filled="f" stroked="f" strokeweight=".5pt">
          <v:textbox style="mso-fit-shape-to-text:t" inset="0,0,0,0">
            <w:txbxContent>
              <w:p w:rsidR="0036762D" w:rsidRDefault="00413090">
                <w:pPr>
                  <w:pStyle w:val="a6"/>
                  <w:wordWrap w:val="0"/>
                  <w:jc w:val="right"/>
                </w:pPr>
                <w:r>
                  <w:rPr>
                    <w:rStyle w:val="a9"/>
                    <w:rFonts w:ascii="方正仿宋_GBK" w:eastAsia="方正仿宋_GBK" w:hAnsi="方正仿宋_GBK" w:cs="方正仿宋_GBK" w:hint="eastAsia"/>
                    <w:sz w:val="28"/>
                  </w:rPr>
                  <w:t>—</w:t>
                </w:r>
                <w:r w:rsidR="0036762D">
                  <w:rPr>
                    <w:rFonts w:ascii="方正仿宋_GBK" w:eastAsia="方正仿宋_GBK" w:hAnsi="方正仿宋_GBK" w:cs="方正仿宋_GBK" w:hint="eastAsia"/>
                    <w:sz w:val="28"/>
                  </w:rPr>
                  <w:fldChar w:fldCharType="begin"/>
                </w:r>
                <w:r>
                  <w:rPr>
                    <w:rStyle w:val="a9"/>
                    <w:rFonts w:ascii="方正仿宋_GBK" w:eastAsia="方正仿宋_GBK" w:hAnsi="方正仿宋_GBK" w:cs="方正仿宋_GBK" w:hint="eastAsia"/>
                    <w:sz w:val="28"/>
                  </w:rPr>
                  <w:instrText xml:space="preserve"> PAGE </w:instrText>
                </w:r>
                <w:r w:rsidR="0036762D">
                  <w:rPr>
                    <w:rFonts w:ascii="方正仿宋_GBK" w:eastAsia="方正仿宋_GBK" w:hAnsi="方正仿宋_GBK" w:cs="方正仿宋_GBK" w:hint="eastAsia"/>
                    <w:sz w:val="28"/>
                  </w:rPr>
                  <w:fldChar w:fldCharType="separate"/>
                </w:r>
                <w:r>
                  <w:rPr>
                    <w:rStyle w:val="a9"/>
                    <w:rFonts w:ascii="方正仿宋_GBK" w:eastAsia="方正仿宋_GBK" w:hAnsi="方正仿宋_GBK" w:cs="方正仿宋_GBK"/>
                    <w:noProof/>
                    <w:sz w:val="28"/>
                  </w:rPr>
                  <w:t>12</w:t>
                </w:r>
                <w:r w:rsidR="0036762D">
                  <w:rPr>
                    <w:rFonts w:ascii="方正仿宋_GBK" w:eastAsia="方正仿宋_GBK" w:hAnsi="方正仿宋_GBK" w:cs="方正仿宋_GBK" w:hint="eastAsia"/>
                    <w:sz w:val="28"/>
                  </w:rPr>
                  <w:fldChar w:fldCharType="end"/>
                </w:r>
                <w:r>
                  <w:rPr>
                    <w:rStyle w:val="a9"/>
                    <w:rFonts w:ascii="方正仿宋_GBK" w:eastAsia="方正仿宋_GBK" w:hAnsi="方正仿宋_GBK" w:cs="方正仿宋_GBK" w:hint="eastAsia"/>
                    <w:sz w:val="28"/>
                  </w:rPr>
                  <w:t>—</w:t>
                </w:r>
                <w:r>
                  <w:rPr>
                    <w:rStyle w:val="a9"/>
                    <w:rFonts w:hint="eastAsia"/>
                    <w:sz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762D" w:rsidRPr="00D4431D" w:rsidRDefault="0036762D" w:rsidP="0036762D">
      <w:r>
        <w:separator/>
      </w:r>
    </w:p>
  </w:footnote>
  <w:footnote w:type="continuationSeparator" w:id="0">
    <w:p w:rsidR="0036762D" w:rsidRPr="00D4431D" w:rsidRDefault="0036762D" w:rsidP="003676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090" w:rsidRDefault="00413090">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090" w:rsidRDefault="00413090">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090" w:rsidRDefault="00413090">
    <w:pPr>
      <w:pStyle w:val="a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ocumentProtection w:edit="forms" w:enforcement="1" w:cryptProviderType="rsaFull" w:cryptAlgorithmClass="hash" w:cryptAlgorithmType="typeAny" w:cryptAlgorithmSid="4" w:cryptSpinCount="0" w:hash="sY0D7ku/M1HzCfxxhfGb0AaLaSs=" w:salt="DBvTv2/CEcg23/o327fhmQ=="/>
  <w:defaultTabStop w:val="420"/>
  <w:drawingGridHorizontalSpacing w:val="160"/>
  <w:drawingGridVerticalSpacing w:val="295"/>
  <w:noPunctuationKerning/>
  <w:characterSpacingControl w:val="compressPunctuation"/>
  <w:hdrShapeDefaults>
    <o:shapedefaults v:ext="edit" spidmax="2053" fillcolor="white" strokecolor="#000001">
      <v:fill color="white"/>
      <v:stroke color="#000001" weight="3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70712B"/>
    <w:rsid w:val="00001E62"/>
    <w:rsid w:val="00036B1F"/>
    <w:rsid w:val="00073B24"/>
    <w:rsid w:val="00093C3B"/>
    <w:rsid w:val="000960FC"/>
    <w:rsid w:val="000B1CA3"/>
    <w:rsid w:val="000B419F"/>
    <w:rsid w:val="000E594D"/>
    <w:rsid w:val="0010093A"/>
    <w:rsid w:val="00100F8A"/>
    <w:rsid w:val="0011223F"/>
    <w:rsid w:val="00117275"/>
    <w:rsid w:val="001359B3"/>
    <w:rsid w:val="00137292"/>
    <w:rsid w:val="0014252D"/>
    <w:rsid w:val="00145B9D"/>
    <w:rsid w:val="00177177"/>
    <w:rsid w:val="00177AA5"/>
    <w:rsid w:val="00177B2F"/>
    <w:rsid w:val="00181051"/>
    <w:rsid w:val="001859BF"/>
    <w:rsid w:val="001B115E"/>
    <w:rsid w:val="001B63ED"/>
    <w:rsid w:val="001D46C4"/>
    <w:rsid w:val="00205B7A"/>
    <w:rsid w:val="00207ADA"/>
    <w:rsid w:val="00214F94"/>
    <w:rsid w:val="002209FE"/>
    <w:rsid w:val="00235797"/>
    <w:rsid w:val="00254241"/>
    <w:rsid w:val="00257FA9"/>
    <w:rsid w:val="00274AE3"/>
    <w:rsid w:val="00274E03"/>
    <w:rsid w:val="0028215D"/>
    <w:rsid w:val="002926A0"/>
    <w:rsid w:val="002A0863"/>
    <w:rsid w:val="002A5200"/>
    <w:rsid w:val="002C29AC"/>
    <w:rsid w:val="002D528C"/>
    <w:rsid w:val="002D77D6"/>
    <w:rsid w:val="003050C2"/>
    <w:rsid w:val="00305B77"/>
    <w:rsid w:val="00310315"/>
    <w:rsid w:val="00323963"/>
    <w:rsid w:val="00325D64"/>
    <w:rsid w:val="00327D4A"/>
    <w:rsid w:val="00332FF7"/>
    <w:rsid w:val="00334BC9"/>
    <w:rsid w:val="00364CC7"/>
    <w:rsid w:val="0036762D"/>
    <w:rsid w:val="003734C0"/>
    <w:rsid w:val="00392C33"/>
    <w:rsid w:val="00396C65"/>
    <w:rsid w:val="00397E3B"/>
    <w:rsid w:val="003B1A2D"/>
    <w:rsid w:val="003D6C41"/>
    <w:rsid w:val="003E3CA9"/>
    <w:rsid w:val="003F1CB8"/>
    <w:rsid w:val="003F3384"/>
    <w:rsid w:val="003F6391"/>
    <w:rsid w:val="0041123A"/>
    <w:rsid w:val="00413090"/>
    <w:rsid w:val="00425D0C"/>
    <w:rsid w:val="00452A84"/>
    <w:rsid w:val="004559CF"/>
    <w:rsid w:val="004576D1"/>
    <w:rsid w:val="004752D5"/>
    <w:rsid w:val="004813CF"/>
    <w:rsid w:val="004907E1"/>
    <w:rsid w:val="004B0437"/>
    <w:rsid w:val="004B2387"/>
    <w:rsid w:val="004C145D"/>
    <w:rsid w:val="004C14DB"/>
    <w:rsid w:val="004C5BEE"/>
    <w:rsid w:val="004E2F50"/>
    <w:rsid w:val="004E6381"/>
    <w:rsid w:val="004F1E32"/>
    <w:rsid w:val="00501B11"/>
    <w:rsid w:val="005057D9"/>
    <w:rsid w:val="005145A1"/>
    <w:rsid w:val="00530C31"/>
    <w:rsid w:val="005324E7"/>
    <w:rsid w:val="0057639F"/>
    <w:rsid w:val="005B4E73"/>
    <w:rsid w:val="005B5D76"/>
    <w:rsid w:val="005C78F0"/>
    <w:rsid w:val="005E1448"/>
    <w:rsid w:val="00614EC6"/>
    <w:rsid w:val="00625B9A"/>
    <w:rsid w:val="006438F3"/>
    <w:rsid w:val="0065150B"/>
    <w:rsid w:val="00690EFB"/>
    <w:rsid w:val="006B6B9D"/>
    <w:rsid w:val="006D789A"/>
    <w:rsid w:val="006E45BD"/>
    <w:rsid w:val="00702E1B"/>
    <w:rsid w:val="0070712B"/>
    <w:rsid w:val="0071010D"/>
    <w:rsid w:val="00720FD7"/>
    <w:rsid w:val="007345C0"/>
    <w:rsid w:val="00756B35"/>
    <w:rsid w:val="00764DD8"/>
    <w:rsid w:val="00766DC0"/>
    <w:rsid w:val="00767FD1"/>
    <w:rsid w:val="007831D1"/>
    <w:rsid w:val="00790381"/>
    <w:rsid w:val="00792B5C"/>
    <w:rsid w:val="007A7921"/>
    <w:rsid w:val="007B2D61"/>
    <w:rsid w:val="007B6086"/>
    <w:rsid w:val="007B6902"/>
    <w:rsid w:val="007B6A46"/>
    <w:rsid w:val="007C08E8"/>
    <w:rsid w:val="00800F4B"/>
    <w:rsid w:val="0080562F"/>
    <w:rsid w:val="0082527F"/>
    <w:rsid w:val="00836404"/>
    <w:rsid w:val="0085099A"/>
    <w:rsid w:val="00876ECF"/>
    <w:rsid w:val="00896CC1"/>
    <w:rsid w:val="008A0BC9"/>
    <w:rsid w:val="008A50B0"/>
    <w:rsid w:val="008B6898"/>
    <w:rsid w:val="008C0371"/>
    <w:rsid w:val="008E3079"/>
    <w:rsid w:val="008E6CD9"/>
    <w:rsid w:val="008F2EED"/>
    <w:rsid w:val="008F4C92"/>
    <w:rsid w:val="00911CD7"/>
    <w:rsid w:val="0092203F"/>
    <w:rsid w:val="00937731"/>
    <w:rsid w:val="0094340C"/>
    <w:rsid w:val="00950514"/>
    <w:rsid w:val="00954650"/>
    <w:rsid w:val="00957D3B"/>
    <w:rsid w:val="00964807"/>
    <w:rsid w:val="009676FE"/>
    <w:rsid w:val="0097334B"/>
    <w:rsid w:val="00976423"/>
    <w:rsid w:val="009972DC"/>
    <w:rsid w:val="00997862"/>
    <w:rsid w:val="009A22F1"/>
    <w:rsid w:val="009B5484"/>
    <w:rsid w:val="009C157E"/>
    <w:rsid w:val="009D1AD5"/>
    <w:rsid w:val="009D2E1E"/>
    <w:rsid w:val="009D4722"/>
    <w:rsid w:val="009E12FA"/>
    <w:rsid w:val="009F334B"/>
    <w:rsid w:val="00A003C7"/>
    <w:rsid w:val="00A24B65"/>
    <w:rsid w:val="00A25981"/>
    <w:rsid w:val="00A561D5"/>
    <w:rsid w:val="00A603FA"/>
    <w:rsid w:val="00A92340"/>
    <w:rsid w:val="00AA7E74"/>
    <w:rsid w:val="00AC2F61"/>
    <w:rsid w:val="00B072F5"/>
    <w:rsid w:val="00B13F4C"/>
    <w:rsid w:val="00B22798"/>
    <w:rsid w:val="00B243B1"/>
    <w:rsid w:val="00B40460"/>
    <w:rsid w:val="00B45EC1"/>
    <w:rsid w:val="00B54608"/>
    <w:rsid w:val="00B70941"/>
    <w:rsid w:val="00B72192"/>
    <w:rsid w:val="00B96836"/>
    <w:rsid w:val="00BA110B"/>
    <w:rsid w:val="00BB106B"/>
    <w:rsid w:val="00BB3996"/>
    <w:rsid w:val="00BB3DE7"/>
    <w:rsid w:val="00BC7FC5"/>
    <w:rsid w:val="00BE1BED"/>
    <w:rsid w:val="00BE7880"/>
    <w:rsid w:val="00BF332E"/>
    <w:rsid w:val="00C02D33"/>
    <w:rsid w:val="00C0415C"/>
    <w:rsid w:val="00C10C7D"/>
    <w:rsid w:val="00C11DD8"/>
    <w:rsid w:val="00C17D7F"/>
    <w:rsid w:val="00C30DA6"/>
    <w:rsid w:val="00C40A51"/>
    <w:rsid w:val="00C56D77"/>
    <w:rsid w:val="00C6383A"/>
    <w:rsid w:val="00CC32F6"/>
    <w:rsid w:val="00CF147F"/>
    <w:rsid w:val="00CF4367"/>
    <w:rsid w:val="00D02EB4"/>
    <w:rsid w:val="00D073CB"/>
    <w:rsid w:val="00D36BEE"/>
    <w:rsid w:val="00D42409"/>
    <w:rsid w:val="00D4490C"/>
    <w:rsid w:val="00D871E9"/>
    <w:rsid w:val="00D87EE7"/>
    <w:rsid w:val="00DA1282"/>
    <w:rsid w:val="00DA772B"/>
    <w:rsid w:val="00DA7D45"/>
    <w:rsid w:val="00DC03E3"/>
    <w:rsid w:val="00DD66F8"/>
    <w:rsid w:val="00DE02B6"/>
    <w:rsid w:val="00DE069C"/>
    <w:rsid w:val="00DE436E"/>
    <w:rsid w:val="00DE6778"/>
    <w:rsid w:val="00DF497A"/>
    <w:rsid w:val="00E00ED8"/>
    <w:rsid w:val="00E10511"/>
    <w:rsid w:val="00E237D8"/>
    <w:rsid w:val="00E541A8"/>
    <w:rsid w:val="00E70839"/>
    <w:rsid w:val="00E93FE8"/>
    <w:rsid w:val="00E97A8A"/>
    <w:rsid w:val="00F6085F"/>
    <w:rsid w:val="00F825C8"/>
    <w:rsid w:val="00F8717C"/>
    <w:rsid w:val="00FA10F7"/>
    <w:rsid w:val="00FE11B9"/>
    <w:rsid w:val="00FF37C3"/>
    <w:rsid w:val="01B47DC9"/>
    <w:rsid w:val="01B96D6A"/>
    <w:rsid w:val="021747A6"/>
    <w:rsid w:val="03396CBF"/>
    <w:rsid w:val="03B25A0A"/>
    <w:rsid w:val="041F5E66"/>
    <w:rsid w:val="04C3324E"/>
    <w:rsid w:val="04C827CF"/>
    <w:rsid w:val="05F651A8"/>
    <w:rsid w:val="066C258E"/>
    <w:rsid w:val="06A83E68"/>
    <w:rsid w:val="07CF1919"/>
    <w:rsid w:val="082B681E"/>
    <w:rsid w:val="08562954"/>
    <w:rsid w:val="099D100A"/>
    <w:rsid w:val="0A6855F4"/>
    <w:rsid w:val="0B7A6E35"/>
    <w:rsid w:val="0C1F1961"/>
    <w:rsid w:val="0C232762"/>
    <w:rsid w:val="1035736E"/>
    <w:rsid w:val="105668D3"/>
    <w:rsid w:val="139104EC"/>
    <w:rsid w:val="153E3118"/>
    <w:rsid w:val="15D47006"/>
    <w:rsid w:val="18611080"/>
    <w:rsid w:val="1BBC76B6"/>
    <w:rsid w:val="1D581FCD"/>
    <w:rsid w:val="1E5D4680"/>
    <w:rsid w:val="1FF266ED"/>
    <w:rsid w:val="212A744C"/>
    <w:rsid w:val="22F72560"/>
    <w:rsid w:val="234A6B10"/>
    <w:rsid w:val="23936D5A"/>
    <w:rsid w:val="24A20937"/>
    <w:rsid w:val="255A6AA7"/>
    <w:rsid w:val="26344319"/>
    <w:rsid w:val="2682146D"/>
    <w:rsid w:val="27113533"/>
    <w:rsid w:val="27DA403D"/>
    <w:rsid w:val="27FB410D"/>
    <w:rsid w:val="28FF22A6"/>
    <w:rsid w:val="2955477F"/>
    <w:rsid w:val="29990DA6"/>
    <w:rsid w:val="29A6499E"/>
    <w:rsid w:val="29D90997"/>
    <w:rsid w:val="2A262752"/>
    <w:rsid w:val="2AA97AF1"/>
    <w:rsid w:val="2DDF4E6F"/>
    <w:rsid w:val="2E2161B9"/>
    <w:rsid w:val="2E5A4405"/>
    <w:rsid w:val="2F735092"/>
    <w:rsid w:val="304E15F4"/>
    <w:rsid w:val="312A4D30"/>
    <w:rsid w:val="31F338C1"/>
    <w:rsid w:val="324F298C"/>
    <w:rsid w:val="331B3064"/>
    <w:rsid w:val="33903F5C"/>
    <w:rsid w:val="34DD080E"/>
    <w:rsid w:val="3630450E"/>
    <w:rsid w:val="365A6CEB"/>
    <w:rsid w:val="37F81053"/>
    <w:rsid w:val="380724B6"/>
    <w:rsid w:val="397D1503"/>
    <w:rsid w:val="39EE7461"/>
    <w:rsid w:val="3A45012E"/>
    <w:rsid w:val="3AA7237E"/>
    <w:rsid w:val="3AC25E24"/>
    <w:rsid w:val="3D35729A"/>
    <w:rsid w:val="3E2F6658"/>
    <w:rsid w:val="3E8D2AC4"/>
    <w:rsid w:val="3FC537E1"/>
    <w:rsid w:val="421051AF"/>
    <w:rsid w:val="42787E68"/>
    <w:rsid w:val="42A10D5A"/>
    <w:rsid w:val="42AB3A82"/>
    <w:rsid w:val="440E1E70"/>
    <w:rsid w:val="448C335D"/>
    <w:rsid w:val="458E5B0C"/>
    <w:rsid w:val="45B50B2D"/>
    <w:rsid w:val="46BD50CC"/>
    <w:rsid w:val="4799394C"/>
    <w:rsid w:val="47F24CED"/>
    <w:rsid w:val="49723674"/>
    <w:rsid w:val="499D7543"/>
    <w:rsid w:val="49D74C28"/>
    <w:rsid w:val="4A576CDA"/>
    <w:rsid w:val="4AAB173F"/>
    <w:rsid w:val="4CE6387D"/>
    <w:rsid w:val="4DDA2AC0"/>
    <w:rsid w:val="4DF86983"/>
    <w:rsid w:val="4E0A5DA4"/>
    <w:rsid w:val="4E49516A"/>
    <w:rsid w:val="4F9E2BBA"/>
    <w:rsid w:val="4FBB677F"/>
    <w:rsid w:val="504F6EC1"/>
    <w:rsid w:val="50AE57B1"/>
    <w:rsid w:val="512D3A0D"/>
    <w:rsid w:val="51B135DB"/>
    <w:rsid w:val="520C7F00"/>
    <w:rsid w:val="5283289F"/>
    <w:rsid w:val="544A31B0"/>
    <w:rsid w:val="545143B5"/>
    <w:rsid w:val="54B058A0"/>
    <w:rsid w:val="54BF4447"/>
    <w:rsid w:val="54FD29A9"/>
    <w:rsid w:val="55844DD2"/>
    <w:rsid w:val="55B722A8"/>
    <w:rsid w:val="560A4142"/>
    <w:rsid w:val="57324A42"/>
    <w:rsid w:val="579E3D1B"/>
    <w:rsid w:val="59427FEC"/>
    <w:rsid w:val="599B3643"/>
    <w:rsid w:val="59AD5EDC"/>
    <w:rsid w:val="5A9D3A79"/>
    <w:rsid w:val="5B401F51"/>
    <w:rsid w:val="5B64318C"/>
    <w:rsid w:val="5C550FF6"/>
    <w:rsid w:val="5C8F5832"/>
    <w:rsid w:val="5D7B0CEC"/>
    <w:rsid w:val="5D8C374C"/>
    <w:rsid w:val="5F2066DA"/>
    <w:rsid w:val="5F797C22"/>
    <w:rsid w:val="5FEE22FC"/>
    <w:rsid w:val="5FEE7A86"/>
    <w:rsid w:val="5FF566EA"/>
    <w:rsid w:val="603D1883"/>
    <w:rsid w:val="615E600B"/>
    <w:rsid w:val="61B101E7"/>
    <w:rsid w:val="623206F2"/>
    <w:rsid w:val="62BA5F13"/>
    <w:rsid w:val="62CF74D8"/>
    <w:rsid w:val="63D0352A"/>
    <w:rsid w:val="64467682"/>
    <w:rsid w:val="64494799"/>
    <w:rsid w:val="648245E6"/>
    <w:rsid w:val="64C05085"/>
    <w:rsid w:val="653954FA"/>
    <w:rsid w:val="673B7A8D"/>
    <w:rsid w:val="67A379F9"/>
    <w:rsid w:val="67EC4702"/>
    <w:rsid w:val="68345108"/>
    <w:rsid w:val="686B3043"/>
    <w:rsid w:val="690C6ADF"/>
    <w:rsid w:val="69142537"/>
    <w:rsid w:val="69A04E27"/>
    <w:rsid w:val="69AF03CC"/>
    <w:rsid w:val="6B0F72F0"/>
    <w:rsid w:val="6D9A2DD4"/>
    <w:rsid w:val="6E605FFF"/>
    <w:rsid w:val="6EE7517B"/>
    <w:rsid w:val="6FE01300"/>
    <w:rsid w:val="70C257C8"/>
    <w:rsid w:val="72117832"/>
    <w:rsid w:val="72262075"/>
    <w:rsid w:val="7388622D"/>
    <w:rsid w:val="73FB797D"/>
    <w:rsid w:val="74096441"/>
    <w:rsid w:val="748F58D6"/>
    <w:rsid w:val="75E32177"/>
    <w:rsid w:val="765D5352"/>
    <w:rsid w:val="76822E95"/>
    <w:rsid w:val="79842D44"/>
    <w:rsid w:val="7A0F2D8D"/>
    <w:rsid w:val="7A205572"/>
    <w:rsid w:val="7A316C87"/>
    <w:rsid w:val="7ADC4242"/>
    <w:rsid w:val="7AEE5AC6"/>
    <w:rsid w:val="7BD447CC"/>
    <w:rsid w:val="7C484B92"/>
    <w:rsid w:val="7D3A6B7F"/>
    <w:rsid w:val="7EBA1A43"/>
    <w:rsid w:val="7FE235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fillcolor="white" strokecolor="#000001">
      <v:fill color="white"/>
      <v:stroke color="#000001" weight="3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uiPriority="1" w:qFormat="1"/>
    <w:lsdException w:name="Body Text Inde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rsid w:val="0036762D"/>
    <w:pPr>
      <w:widowControl w:val="0"/>
      <w:jc w:val="both"/>
    </w:pPr>
    <w:rPr>
      <w:rFonts w:ascii="Times New Roman" w:eastAsia="仿宋_GB2312" w:hAnsi="Times New Roman"/>
      <w:kern w:val="2"/>
      <w:sz w:val="32"/>
      <w:szCs w:val="24"/>
    </w:rPr>
  </w:style>
  <w:style w:type="paragraph" w:styleId="1">
    <w:name w:val="heading 1"/>
    <w:basedOn w:val="a"/>
    <w:next w:val="a"/>
    <w:uiPriority w:val="9"/>
    <w:qFormat/>
    <w:rsid w:val="0036762D"/>
    <w:pPr>
      <w:keepNext/>
      <w:keepLines/>
      <w:spacing w:before="340" w:after="330" w:line="578" w:lineRule="atLeas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36762D"/>
    <w:pPr>
      <w:spacing w:before="1"/>
    </w:pPr>
    <w:rPr>
      <w:rFonts w:ascii="方正仿宋_GBK" w:eastAsia="方正仿宋_GBK" w:hAnsi="方正仿宋_GBK" w:cs="方正仿宋_GBK"/>
      <w:szCs w:val="32"/>
    </w:rPr>
  </w:style>
  <w:style w:type="paragraph" w:styleId="a4">
    <w:name w:val="Body Text Indent"/>
    <w:basedOn w:val="a"/>
    <w:qFormat/>
    <w:rsid w:val="0036762D"/>
    <w:pPr>
      <w:ind w:firstLineChars="200" w:firstLine="640"/>
    </w:pPr>
  </w:style>
  <w:style w:type="paragraph" w:styleId="a5">
    <w:name w:val="Balloon Text"/>
    <w:basedOn w:val="a"/>
    <w:link w:val="Char"/>
    <w:qFormat/>
    <w:rsid w:val="0036762D"/>
    <w:rPr>
      <w:sz w:val="18"/>
      <w:szCs w:val="18"/>
    </w:rPr>
  </w:style>
  <w:style w:type="paragraph" w:styleId="a6">
    <w:name w:val="footer"/>
    <w:basedOn w:val="a"/>
    <w:qFormat/>
    <w:rsid w:val="0036762D"/>
    <w:pPr>
      <w:tabs>
        <w:tab w:val="center" w:pos="4153"/>
        <w:tab w:val="right" w:pos="8306"/>
      </w:tabs>
      <w:snapToGrid w:val="0"/>
      <w:jc w:val="left"/>
    </w:pPr>
    <w:rPr>
      <w:sz w:val="18"/>
      <w:szCs w:val="18"/>
    </w:rPr>
  </w:style>
  <w:style w:type="paragraph" w:styleId="a7">
    <w:name w:val="header"/>
    <w:basedOn w:val="a"/>
    <w:qFormat/>
    <w:rsid w:val="0036762D"/>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sid w:val="0036762D"/>
    <w:pPr>
      <w:spacing w:beforeAutospacing="1" w:afterAutospacing="1"/>
      <w:jc w:val="left"/>
    </w:pPr>
    <w:rPr>
      <w:kern w:val="0"/>
      <w:sz w:val="24"/>
    </w:rPr>
  </w:style>
  <w:style w:type="character" w:styleId="a9">
    <w:name w:val="page number"/>
    <w:basedOn w:val="a0"/>
    <w:qFormat/>
    <w:rsid w:val="0036762D"/>
    <w:rPr>
      <w:rFonts w:ascii="Times New Roman" w:eastAsia="宋体" w:hAnsi="Times New Roman" w:cs="Times New Roman"/>
    </w:rPr>
  </w:style>
  <w:style w:type="character" w:styleId="aa">
    <w:name w:val="FollowedHyperlink"/>
    <w:basedOn w:val="a0"/>
    <w:qFormat/>
    <w:rsid w:val="0036762D"/>
    <w:rPr>
      <w:color w:val="800080"/>
      <w:u w:val="none"/>
    </w:rPr>
  </w:style>
  <w:style w:type="character" w:styleId="ab">
    <w:name w:val="Hyperlink"/>
    <w:basedOn w:val="a0"/>
    <w:qFormat/>
    <w:rsid w:val="0036762D"/>
    <w:rPr>
      <w:color w:val="000000"/>
      <w:u w:val="none"/>
    </w:rPr>
  </w:style>
  <w:style w:type="paragraph" w:customStyle="1" w:styleId="Char0">
    <w:name w:val="Char"/>
    <w:basedOn w:val="a"/>
    <w:semiHidden/>
    <w:qFormat/>
    <w:rsid w:val="0036762D"/>
    <w:rPr>
      <w:rFonts w:eastAsia="宋体"/>
      <w:sz w:val="21"/>
    </w:rPr>
  </w:style>
  <w:style w:type="paragraph" w:styleId="ac">
    <w:name w:val="List Paragraph"/>
    <w:basedOn w:val="a"/>
    <w:qFormat/>
    <w:rsid w:val="0036762D"/>
    <w:pPr>
      <w:ind w:firstLineChars="200" w:firstLine="420"/>
    </w:pPr>
    <w:rPr>
      <w:rFonts w:ascii="Calibri" w:eastAsia="宋体" w:hAnsi="Calibri"/>
      <w:sz w:val="21"/>
      <w:szCs w:val="22"/>
    </w:rPr>
  </w:style>
  <w:style w:type="character" w:customStyle="1" w:styleId="Char">
    <w:name w:val="批注框文本 Char"/>
    <w:link w:val="a5"/>
    <w:qFormat/>
    <w:rsid w:val="0036762D"/>
    <w:rPr>
      <w:rFonts w:ascii="Times New Roman" w:eastAsia="仿宋_GB2312" w:hAnsi="Times New Roman" w:cs="Times New Roman"/>
      <w:kern w:val="2"/>
      <w:sz w:val="18"/>
      <w:szCs w:val="18"/>
    </w:rPr>
  </w:style>
  <w:style w:type="paragraph" w:customStyle="1" w:styleId="Style14">
    <w:name w:val="_Style 14"/>
    <w:basedOn w:val="a"/>
    <w:next w:val="a"/>
    <w:qFormat/>
    <w:rsid w:val="0036762D"/>
    <w:pPr>
      <w:pBdr>
        <w:bottom w:val="single" w:sz="6" w:space="1" w:color="auto"/>
      </w:pBdr>
      <w:jc w:val="center"/>
    </w:pPr>
    <w:rPr>
      <w:rFonts w:ascii="Arial" w:eastAsia="宋体"/>
      <w:vanish/>
      <w:sz w:val="16"/>
    </w:rPr>
  </w:style>
  <w:style w:type="paragraph" w:customStyle="1" w:styleId="Style15">
    <w:name w:val="_Style 15"/>
    <w:basedOn w:val="a"/>
    <w:next w:val="a"/>
    <w:qFormat/>
    <w:rsid w:val="0036762D"/>
    <w:pPr>
      <w:pBdr>
        <w:top w:val="single" w:sz="6" w:space="1" w:color="auto"/>
      </w:pBdr>
      <w:jc w:val="center"/>
    </w:pPr>
    <w:rPr>
      <w:rFonts w:ascii="Arial" w:eastAsia="宋体"/>
      <w:vanish/>
      <w:sz w:val="16"/>
    </w:rPr>
  </w:style>
  <w:style w:type="character" w:customStyle="1" w:styleId="font111">
    <w:name w:val="font111"/>
    <w:basedOn w:val="a0"/>
    <w:qFormat/>
    <w:rsid w:val="0036762D"/>
    <w:rPr>
      <w:rFonts w:ascii="方正仿宋_GBK" w:eastAsia="方正仿宋_GBK" w:hAnsi="方正仿宋_GBK" w:cs="方正仿宋_GBK"/>
      <w:b/>
      <w:color w:val="000000"/>
      <w:sz w:val="16"/>
      <w:szCs w:val="16"/>
      <w:u w:val="none"/>
    </w:rPr>
  </w:style>
  <w:style w:type="character" w:customStyle="1" w:styleId="font91">
    <w:name w:val="font91"/>
    <w:basedOn w:val="a0"/>
    <w:qFormat/>
    <w:rsid w:val="0036762D"/>
    <w:rPr>
      <w:rFonts w:ascii="方正仿宋_GBK" w:eastAsia="方正仿宋_GBK" w:hAnsi="方正仿宋_GBK" w:cs="方正仿宋_GBK" w:hint="eastAsia"/>
      <w:b/>
      <w:color w:val="000000"/>
      <w:sz w:val="18"/>
      <w:szCs w:val="18"/>
      <w:u w:val="none"/>
    </w:rPr>
  </w:style>
  <w:style w:type="character" w:customStyle="1" w:styleId="font13">
    <w:name w:val="font13"/>
    <w:basedOn w:val="a0"/>
    <w:qFormat/>
    <w:rsid w:val="0036762D"/>
    <w:rPr>
      <w:rFonts w:ascii="Times New Roman" w:hAnsi="Times New Roman" w:cs="Times New Roman" w:hint="default"/>
      <w:b/>
      <w:color w:val="000000"/>
      <w:sz w:val="18"/>
      <w:szCs w:val="18"/>
      <w:u w:val="none"/>
    </w:rPr>
  </w:style>
  <w:style w:type="character" w:customStyle="1" w:styleId="font61">
    <w:name w:val="font61"/>
    <w:basedOn w:val="a0"/>
    <w:qFormat/>
    <w:rsid w:val="0036762D"/>
    <w:rPr>
      <w:rFonts w:ascii="方正仿宋_GBK" w:eastAsia="方正仿宋_GBK" w:hAnsi="方正仿宋_GBK" w:cs="方正仿宋_GBK" w:hint="eastAsia"/>
      <w:color w:val="000000"/>
      <w:sz w:val="18"/>
      <w:szCs w:val="18"/>
      <w:u w:val="none"/>
    </w:rPr>
  </w:style>
  <w:style w:type="character" w:customStyle="1" w:styleId="font21">
    <w:name w:val="font21"/>
    <w:basedOn w:val="a0"/>
    <w:qFormat/>
    <w:rsid w:val="0036762D"/>
    <w:rPr>
      <w:rFonts w:ascii="Times New Roman" w:hAnsi="Times New Roman" w:cs="Times New Roman" w:hint="default"/>
      <w:color w:val="000000"/>
      <w:sz w:val="18"/>
      <w:szCs w:val="18"/>
      <w:u w:val="none"/>
    </w:rPr>
  </w:style>
  <w:style w:type="character" w:customStyle="1" w:styleId="font132">
    <w:name w:val="font132"/>
    <w:basedOn w:val="a0"/>
    <w:qFormat/>
    <w:rsid w:val="0036762D"/>
    <w:rPr>
      <w:rFonts w:ascii="方正仿宋_GBK" w:eastAsia="方正仿宋_GBK" w:hAnsi="方正仿宋_GBK" w:cs="方正仿宋_GBK" w:hint="eastAsia"/>
      <w:color w:val="000000"/>
      <w:sz w:val="20"/>
      <w:szCs w:val="20"/>
      <w:u w:val="none"/>
    </w:rPr>
  </w:style>
  <w:style w:type="character" w:customStyle="1" w:styleId="font51">
    <w:name w:val="font51"/>
    <w:basedOn w:val="a0"/>
    <w:qFormat/>
    <w:rsid w:val="0036762D"/>
    <w:rPr>
      <w:rFonts w:ascii="Times New Roman" w:hAnsi="Times New Roman" w:cs="Times New Roman" w:hint="default"/>
      <w:color w:val="000000"/>
      <w:sz w:val="22"/>
      <w:szCs w:val="22"/>
      <w:u w:val="none"/>
      <w:vertAlign w:val="superscript"/>
    </w:rPr>
  </w:style>
  <w:style w:type="character" w:customStyle="1" w:styleId="font121">
    <w:name w:val="font121"/>
    <w:basedOn w:val="a0"/>
    <w:qFormat/>
    <w:rsid w:val="0036762D"/>
    <w:rPr>
      <w:rFonts w:ascii="方正仿宋_GBK" w:eastAsia="方正仿宋_GBK" w:hAnsi="方正仿宋_GBK" w:cs="方正仿宋_GBK" w:hint="eastAsia"/>
      <w:color w:val="000000"/>
      <w:sz w:val="22"/>
      <w:szCs w:val="22"/>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control" Target="activeX/activeX3.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ontrol" Target="activeX/activeX2.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5991;&#20214;\&#32418;&#22836;&#12289;&#20449;&#24687;\&#24179;&#34892;&#32852;&#21457;&#25991;.dot"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2155DE9A-CA5F-4C83-B20F-8B06B3C79D0C}" ax:persistence="persistStorage" r:id="rId1"/>
</file>

<file path=word/activeX/activeX2.xml><?xml version="1.0" encoding="utf-8"?>
<ax:ocx xmlns:ax="http://schemas.microsoft.com/office/2006/activeX" xmlns:r="http://schemas.openxmlformats.org/officeDocument/2006/relationships" ax:classid="{2155DE9A-CA5F-4C83-B20F-8B06B3C79D0C}" ax:persistence="persistStorage" r:id="rId1"/>
</file>

<file path=word/activeX/activeX3.xml><?xml version="1.0" encoding="utf-8"?>
<ax:ocx xmlns:ax="http://schemas.microsoft.com/office/2006/activeX" xmlns:r="http://schemas.openxmlformats.org/officeDocument/2006/relationships" ax:classid="{2155DE9A-CA5F-4C83-B20F-8B06B3C79D0C}"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1029"/>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平行联发文</Template>
  <TotalTime>1</TotalTime>
  <Pages>30</Pages>
  <Words>9642</Words>
  <Characters>13578</Characters>
  <Application>Microsoft Office Word</Application>
  <DocSecurity>0</DocSecurity>
  <Lines>113</Lines>
  <Paragraphs>46</Paragraphs>
  <ScaleCrop>false</ScaleCrop>
  <Company/>
  <LinksUpToDate>false</LinksUpToDate>
  <CharactersWithSpaces>23174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2020-08-31T01:37:00Z</cp:lastPrinted>
  <dcterms:created xsi:type="dcterms:W3CDTF">2020-09-17T09:23:00Z</dcterms:created>
  <dcterms:modified xsi:type="dcterms:W3CDTF">2020-09-17T09:23:00Z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y fmtid="{D5CDD505-2E9C-101B-9397-08002B2CF9AE}" pid="3" name="printid">
    <vt:lpwstr>18E182519F2A4126AE2FEAD20352C202</vt:lpwstr>
  </property>
  <property fmtid="{D5CDD505-2E9C-101B-9397-08002B2CF9AE}" pid="4" name="docranid">
    <vt:lpwstr>autosoft</vt:lpwstr>
  </property>
  <property fmtid="{D5CDD505-2E9C-101B-9397-08002B2CF9AE}" pid="5" name="newsealcount">
    <vt:i4>1</vt:i4>
  </property>
  <property fmtid="{D5CDD505-2E9C-101B-9397-08002B2CF9AE}" pid="6" name="HasSaved">
    <vt:bool>true</vt:bool>
  </property>
  <property fmtid="{D5CDD505-2E9C-101B-9397-08002B2CF9AE}" pid="7" name="tp">
    <vt:lpwstr>7055475</vt:lpwstr>
  </property>
</Properties>
</file>